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A5" w:rsidRPr="00F0727E" w:rsidRDefault="00B022A5" w:rsidP="00207934">
      <w:pPr>
        <w:ind w:left="5103"/>
        <w:jc w:val="center"/>
        <w:rPr>
          <w:color w:val="000000" w:themeColor="text1"/>
        </w:rPr>
      </w:pPr>
      <w:r w:rsidRPr="00F0727E">
        <w:rPr>
          <w:color w:val="000000" w:themeColor="text1"/>
        </w:rPr>
        <w:t>УТВЕРЖДЕН</w:t>
      </w:r>
    </w:p>
    <w:p w:rsidR="00B022A5" w:rsidRPr="00F0727E" w:rsidRDefault="00B022A5" w:rsidP="00207934">
      <w:pPr>
        <w:ind w:left="5103"/>
        <w:jc w:val="center"/>
        <w:rPr>
          <w:color w:val="000000" w:themeColor="text1"/>
        </w:rPr>
      </w:pPr>
      <w:r w:rsidRPr="00F0727E">
        <w:rPr>
          <w:color w:val="000000" w:themeColor="text1"/>
        </w:rPr>
        <w:t>постановлением администрации</w:t>
      </w:r>
    </w:p>
    <w:p w:rsidR="00B022A5" w:rsidRPr="00F0727E" w:rsidRDefault="00B022A5" w:rsidP="00207934">
      <w:pPr>
        <w:ind w:left="5103"/>
        <w:jc w:val="center"/>
        <w:rPr>
          <w:color w:val="000000" w:themeColor="text1"/>
        </w:rPr>
      </w:pP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городского поселения</w:t>
      </w:r>
    </w:p>
    <w:p w:rsidR="00B022A5" w:rsidRPr="00F0727E" w:rsidRDefault="00B022A5" w:rsidP="00207934">
      <w:pPr>
        <w:ind w:left="5103"/>
        <w:jc w:val="center"/>
        <w:rPr>
          <w:color w:val="000000" w:themeColor="text1"/>
        </w:rPr>
      </w:pPr>
      <w:r w:rsidRPr="00F0727E">
        <w:rPr>
          <w:color w:val="000000" w:themeColor="text1"/>
        </w:rPr>
        <w:t>Апшеронского района</w:t>
      </w:r>
    </w:p>
    <w:p w:rsidR="00B022A5" w:rsidRPr="00F0727E" w:rsidRDefault="00C145E0" w:rsidP="00207934">
      <w:pPr>
        <w:ind w:left="5103"/>
        <w:jc w:val="center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783AB0">
        <w:rPr>
          <w:color w:val="000000" w:themeColor="text1"/>
        </w:rPr>
        <w:t>01.08.2017</w:t>
      </w:r>
      <w:r>
        <w:rPr>
          <w:color w:val="000000" w:themeColor="text1"/>
        </w:rPr>
        <w:t xml:space="preserve"> № 119 </w:t>
      </w:r>
    </w:p>
    <w:p w:rsidR="00B022A5" w:rsidRPr="00F0727E" w:rsidRDefault="00B022A5" w:rsidP="00207934">
      <w:pPr>
        <w:jc w:val="both"/>
        <w:rPr>
          <w:color w:val="000000" w:themeColor="text1"/>
        </w:rPr>
      </w:pPr>
    </w:p>
    <w:p w:rsidR="00B022A5" w:rsidRPr="00F0727E" w:rsidRDefault="00B022A5" w:rsidP="00B022A5">
      <w:pPr>
        <w:jc w:val="both"/>
        <w:rPr>
          <w:color w:val="000000" w:themeColor="text1"/>
        </w:rPr>
      </w:pPr>
    </w:p>
    <w:p w:rsidR="00B022A5" w:rsidRPr="00F0727E" w:rsidRDefault="00B022A5" w:rsidP="00B022A5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АДМИНИСТРАТИВНЫЙ РЕГЛАМЕНТ</w:t>
      </w:r>
    </w:p>
    <w:p w:rsidR="00B022A5" w:rsidRPr="00F0727E" w:rsidRDefault="00B022A5" w:rsidP="00B022A5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 xml:space="preserve">администрации </w:t>
      </w: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городского поселения</w:t>
      </w:r>
    </w:p>
    <w:p w:rsidR="00B022A5" w:rsidRPr="00F0727E" w:rsidRDefault="00B022A5" w:rsidP="00B022A5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Апшеронского района по предоставлению муниципальной услуги</w:t>
      </w:r>
    </w:p>
    <w:p w:rsidR="00B022A5" w:rsidRPr="00F0727E" w:rsidRDefault="00B022A5" w:rsidP="00B022A5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«Выдача градостроительных планов земельных участков»</w:t>
      </w:r>
    </w:p>
    <w:p w:rsidR="00B022A5" w:rsidRDefault="00B022A5" w:rsidP="00B022A5">
      <w:pPr>
        <w:jc w:val="center"/>
        <w:rPr>
          <w:color w:val="000000" w:themeColor="text1"/>
        </w:rPr>
      </w:pPr>
    </w:p>
    <w:p w:rsidR="00B022A5" w:rsidRPr="00F0727E" w:rsidRDefault="00B022A5" w:rsidP="00B022A5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1. Общие положения</w:t>
      </w:r>
    </w:p>
    <w:p w:rsidR="00B022A5" w:rsidRPr="00F0727E" w:rsidRDefault="00B022A5" w:rsidP="00B022A5">
      <w:pPr>
        <w:jc w:val="center"/>
        <w:rPr>
          <w:color w:val="000000" w:themeColor="text1"/>
        </w:rPr>
      </w:pPr>
    </w:p>
    <w:p w:rsidR="00B022A5" w:rsidRPr="00F0727E" w:rsidRDefault="00B022A5" w:rsidP="00B022A5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1.1. Предмет регулирования регламента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Административный регламент администрации </w:t>
      </w: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городского поселения Апшеронского района по предоставлению муниципальной услуги «Выдача градостроительных планов земельных участков» (далее – Админис</w:t>
      </w:r>
      <w:r w:rsidRPr="00F0727E">
        <w:rPr>
          <w:color w:val="000000" w:themeColor="text1"/>
        </w:rPr>
        <w:t>т</w:t>
      </w:r>
      <w:r w:rsidRPr="00F0727E">
        <w:rPr>
          <w:color w:val="000000" w:themeColor="text1"/>
        </w:rPr>
        <w:t>ративный регламент) разработан в целях повышения качества предоставления муниципальной услуги, определяет сроки и последовательность действий (а</w:t>
      </w:r>
      <w:r w:rsidRPr="00F0727E">
        <w:rPr>
          <w:color w:val="000000" w:themeColor="text1"/>
        </w:rPr>
        <w:t>д</w:t>
      </w:r>
      <w:r w:rsidRPr="00F0727E">
        <w:rPr>
          <w:color w:val="000000" w:themeColor="text1"/>
        </w:rPr>
        <w:t>министративных процедур) при исполнении муниципальной услуги «Выдача градостроительных планов земельных участков» (далее – муниципальная усл</w:t>
      </w:r>
      <w:r w:rsidRPr="00F0727E">
        <w:rPr>
          <w:color w:val="000000" w:themeColor="text1"/>
        </w:rPr>
        <w:t>у</w:t>
      </w:r>
      <w:r w:rsidRPr="00F0727E">
        <w:rPr>
          <w:color w:val="000000" w:themeColor="text1"/>
        </w:rPr>
        <w:t>га).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В целях настоящего Административного регламента используются сл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дующие основные понятия: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0727E">
        <w:rPr>
          <w:color w:val="000000" w:themeColor="text1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</w:t>
      </w:r>
      <w:r w:rsidRPr="00F0727E">
        <w:rPr>
          <w:color w:val="000000" w:themeColor="text1"/>
        </w:rPr>
        <w:t>ь</w:t>
      </w:r>
      <w:r w:rsidRPr="00F0727E">
        <w:rPr>
          <w:color w:val="000000" w:themeColor="text1"/>
        </w:rPr>
        <w:t>ного планирования, градостроительного зонирования, планировки территории, архитектурно-строительного проектирования, строительства, капитального р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монта, реконструкции объектов капитального строительства;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0727E">
        <w:rPr>
          <w:color w:val="000000" w:themeColor="text1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Pr="00F0727E">
        <w:rPr>
          <w:color w:val="000000" w:themeColor="text1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</w:t>
      </w:r>
      <w:r w:rsidRPr="00F0727E">
        <w:rPr>
          <w:color w:val="000000" w:themeColor="text1"/>
        </w:rPr>
        <w:t>ь</w:t>
      </w:r>
      <w:r w:rsidRPr="00F0727E">
        <w:rPr>
          <w:color w:val="000000" w:themeColor="text1"/>
        </w:rPr>
        <w:t>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</w:t>
      </w:r>
      <w:r w:rsidRPr="00F0727E">
        <w:rPr>
          <w:color w:val="000000" w:themeColor="text1"/>
        </w:rPr>
        <w:t>ъ</w:t>
      </w:r>
      <w:r w:rsidRPr="00F0727E">
        <w:rPr>
          <w:color w:val="000000" w:themeColor="text1"/>
        </w:rPr>
        <w:t>екта капитального строительства, за исключением замены отдельных элементов таких конструкций на аналогичные, или иные улучшающие показатели таких конструкций, элементы и (или) восстановления</w:t>
      </w:r>
      <w:proofErr w:type="gramEnd"/>
      <w:r w:rsidRPr="00F0727E">
        <w:rPr>
          <w:color w:val="000000" w:themeColor="text1"/>
        </w:rPr>
        <w:t xml:space="preserve"> указанных элементов.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CA5ED5" w:rsidRDefault="00CA5ED5" w:rsidP="00B022A5">
      <w:pPr>
        <w:ind w:firstLine="567"/>
        <w:jc w:val="center"/>
        <w:rPr>
          <w:color w:val="000000" w:themeColor="text1"/>
        </w:rPr>
      </w:pPr>
    </w:p>
    <w:p w:rsidR="00C145E0" w:rsidRDefault="00C145E0" w:rsidP="00B022A5">
      <w:pPr>
        <w:ind w:firstLine="567"/>
        <w:jc w:val="center"/>
        <w:rPr>
          <w:color w:val="000000" w:themeColor="text1"/>
        </w:rPr>
      </w:pPr>
    </w:p>
    <w:p w:rsidR="00C145E0" w:rsidRDefault="00C145E0" w:rsidP="00B022A5">
      <w:pPr>
        <w:ind w:firstLine="567"/>
        <w:jc w:val="center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center"/>
        <w:rPr>
          <w:color w:val="000000" w:themeColor="text1"/>
        </w:rPr>
      </w:pPr>
      <w:r w:rsidRPr="00F0727E">
        <w:rPr>
          <w:color w:val="000000" w:themeColor="text1"/>
        </w:rPr>
        <w:lastRenderedPageBreak/>
        <w:t>1.2. Круг заявителей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Default="00B022A5" w:rsidP="00B022A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 законодательством о градостроител</w:t>
      </w:r>
      <w:r w:rsidR="00207934">
        <w:rPr>
          <w:color w:val="000000" w:themeColor="text1"/>
        </w:rPr>
        <w:t>ь</w:t>
      </w:r>
      <w:r>
        <w:rPr>
          <w:color w:val="000000" w:themeColor="text1"/>
        </w:rPr>
        <w:t>ной деятельности получателем мун</w:t>
      </w:r>
      <w:r w:rsidR="00207934">
        <w:rPr>
          <w:color w:val="000000" w:themeColor="text1"/>
        </w:rPr>
        <w:t>и</w:t>
      </w:r>
      <w:r>
        <w:rPr>
          <w:color w:val="000000" w:themeColor="text1"/>
        </w:rPr>
        <w:t>ципальной услуги является:</w:t>
      </w:r>
    </w:p>
    <w:p w:rsidR="00B022A5" w:rsidRDefault="00B022A5" w:rsidP="00B022A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правообладатель земельного участка.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1.3. Требования к порядку информирования о порядке</w:t>
      </w: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предоставления муниципальной услуги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1.3.1. Информацию о порядке предоставления муниципальной услуги можно получить: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- непосредственно </w:t>
      </w:r>
      <w:r>
        <w:rPr>
          <w:color w:val="000000" w:themeColor="text1"/>
        </w:rPr>
        <w:t>у ведущего специалиста-архитектора</w:t>
      </w:r>
      <w:r w:rsidRPr="00F0727E">
        <w:rPr>
          <w:color w:val="000000" w:themeColor="text1"/>
        </w:rPr>
        <w:t xml:space="preserve"> администрации </w:t>
      </w: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городского поселения Апшеронского района</w:t>
      </w:r>
      <w:r>
        <w:rPr>
          <w:color w:val="000000" w:themeColor="text1"/>
        </w:rPr>
        <w:t xml:space="preserve"> (далее </w:t>
      </w:r>
      <w:r w:rsidRPr="00F0727E">
        <w:rPr>
          <w:color w:val="000000" w:themeColor="text1"/>
        </w:rPr>
        <w:t>–</w:t>
      </w:r>
      <w:r>
        <w:rPr>
          <w:color w:val="000000" w:themeColor="text1"/>
        </w:rPr>
        <w:t xml:space="preserve"> ведущий специалист-архитектор)</w:t>
      </w:r>
      <w:r w:rsidRPr="00F0727E">
        <w:rPr>
          <w:color w:val="000000" w:themeColor="text1"/>
        </w:rPr>
        <w:t>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с использованием средств телефонной связи, через средства массовой информации и посредством письменного обращения;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в муниципальном казенном учреждении «Многофункциональный центр по предоставлению государственных и муниципальных услуг Апшеронского района» (далее – МФЦ).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1.3.2. На официальном сайте </w:t>
      </w: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городского поселения Апш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ронского района размещается следующая информация: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извлечение из законодательных и иных нормативных правовых актов;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текст настоящего Административного регламента;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блок-схема;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перечень документов, необходимых для предоставления настоящей м</w:t>
      </w:r>
      <w:r w:rsidRPr="00F0727E">
        <w:rPr>
          <w:color w:val="000000" w:themeColor="text1"/>
        </w:rPr>
        <w:t>у</w:t>
      </w:r>
      <w:r w:rsidRPr="00F0727E">
        <w:rPr>
          <w:color w:val="000000" w:themeColor="text1"/>
        </w:rPr>
        <w:t>ниципальной услуги;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образцы оформления документов;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место расположения и телефон отдела администрации, оказывающего муниципальную услугу;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график приема заявителей;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срок предоставления муниципальной услуги;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порядок обжалования действий (бездействия) должностных лиц, оказ</w:t>
      </w:r>
      <w:r w:rsidRPr="00F0727E">
        <w:rPr>
          <w:color w:val="000000" w:themeColor="text1"/>
        </w:rPr>
        <w:t>ы</w:t>
      </w:r>
      <w:r w:rsidRPr="00F0727E">
        <w:rPr>
          <w:color w:val="000000" w:themeColor="text1"/>
        </w:rPr>
        <w:t>вающих муниципальную услугу.</w:t>
      </w:r>
    </w:p>
    <w:p w:rsidR="00B022A5" w:rsidRPr="00207934" w:rsidRDefault="00B022A5" w:rsidP="00B022A5">
      <w:pPr>
        <w:ind w:firstLine="567"/>
        <w:jc w:val="both"/>
      </w:pPr>
      <w:r w:rsidRPr="00F0727E">
        <w:rPr>
          <w:color w:val="000000" w:themeColor="text1"/>
        </w:rPr>
        <w:t xml:space="preserve">Адрес официального сайта </w:t>
      </w: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городского поселения Апш</w:t>
      </w:r>
      <w:r w:rsidRPr="00F0727E">
        <w:rPr>
          <w:color w:val="000000" w:themeColor="text1"/>
        </w:rPr>
        <w:t>е</w:t>
      </w:r>
      <w:r w:rsidRPr="00207934">
        <w:t xml:space="preserve">ронского района: </w:t>
      </w:r>
      <w:hyperlink r:id="rId7" w:history="1">
        <w:r w:rsidRPr="00207934">
          <w:rPr>
            <w:rStyle w:val="afc"/>
            <w:color w:val="auto"/>
            <w:u w:val="none"/>
          </w:rPr>
          <w:t>www.апшеронск-нефтегорск</w:t>
        </w:r>
        <w:proofErr w:type="gramStart"/>
      </w:hyperlink>
      <w:r w:rsidRPr="00207934">
        <w:t>.</w:t>
      </w:r>
      <w:proofErr w:type="gramEnd"/>
      <w:r w:rsidRPr="00207934">
        <w:t>рф</w:t>
      </w:r>
      <w:r w:rsidR="00207934">
        <w:t>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Адрес электронной почты:</w:t>
      </w:r>
      <w:r w:rsidRPr="003E4CB8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lang w:val="en-US"/>
        </w:rPr>
        <w:t>adm</w:t>
      </w:r>
      <w:proofErr w:type="spellEnd"/>
      <w:r w:rsidRPr="003E4CB8">
        <w:rPr>
          <w:color w:val="000000" w:themeColor="text1"/>
        </w:rPr>
        <w:t>-</w:t>
      </w:r>
      <w:proofErr w:type="spellStart"/>
      <w:r>
        <w:rPr>
          <w:color w:val="000000" w:themeColor="text1"/>
          <w:lang w:val="en-US"/>
        </w:rPr>
        <w:t>neftegorsk</w:t>
      </w:r>
      <w:proofErr w:type="spellEnd"/>
      <w:r w:rsidRPr="00F0727E">
        <w:rPr>
          <w:color w:val="000000" w:themeColor="text1"/>
        </w:rPr>
        <w:t>@mail.ru.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Телефон для справок (консультаций): (86152)</w:t>
      </w:r>
      <w:r w:rsidRPr="001D5AC7">
        <w:rPr>
          <w:color w:val="000000" w:themeColor="text1"/>
        </w:rPr>
        <w:t>3-10-56</w:t>
      </w:r>
      <w:r w:rsidRPr="00F0727E">
        <w:rPr>
          <w:color w:val="000000" w:themeColor="text1"/>
        </w:rPr>
        <w:t>.</w:t>
      </w:r>
    </w:p>
    <w:p w:rsidR="00B022A5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1.3.3. Местонахождение администрации </w:t>
      </w:r>
      <w:r>
        <w:rPr>
          <w:color w:val="000000" w:themeColor="text1"/>
        </w:rPr>
        <w:t>Нефтегорского городского пос</w:t>
      </w:r>
      <w:r>
        <w:rPr>
          <w:color w:val="000000" w:themeColor="text1"/>
        </w:rPr>
        <w:t>е</w:t>
      </w:r>
      <w:r>
        <w:rPr>
          <w:color w:val="000000" w:themeColor="text1"/>
        </w:rPr>
        <w:t>ления</w:t>
      </w:r>
      <w:r w:rsidRPr="00F0727E">
        <w:rPr>
          <w:color w:val="000000" w:themeColor="text1"/>
        </w:rPr>
        <w:t xml:space="preserve"> Апшеронского района, являюще</w:t>
      </w:r>
      <w:r>
        <w:rPr>
          <w:color w:val="000000" w:themeColor="text1"/>
        </w:rPr>
        <w:t>йся</w:t>
      </w:r>
      <w:r w:rsidRPr="00F0727E">
        <w:rPr>
          <w:color w:val="000000" w:themeColor="text1"/>
        </w:rPr>
        <w:t xml:space="preserve"> исполнителем муниципальной усл</w:t>
      </w:r>
      <w:r w:rsidRPr="00F0727E">
        <w:rPr>
          <w:color w:val="000000" w:themeColor="text1"/>
        </w:rPr>
        <w:t>у</w:t>
      </w:r>
      <w:r w:rsidRPr="00F0727E">
        <w:rPr>
          <w:color w:val="000000" w:themeColor="text1"/>
        </w:rPr>
        <w:t>ги:</w:t>
      </w:r>
      <w:r>
        <w:rPr>
          <w:color w:val="000000" w:themeColor="text1"/>
        </w:rPr>
        <w:t xml:space="preserve"> Апшеронский район, пгт Нефтегорск, улица Школьная, 2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1.3.4. График приема получателей муниципальной услуги в администрации </w:t>
      </w: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городского поселения Апшеронского района:</w:t>
      </w:r>
    </w:p>
    <w:tbl>
      <w:tblPr>
        <w:tblW w:w="0" w:type="auto"/>
        <w:tblLook w:val="01E0"/>
      </w:tblPr>
      <w:tblGrid>
        <w:gridCol w:w="3780"/>
        <w:gridCol w:w="5220"/>
      </w:tblGrid>
      <w:tr w:rsidR="00B022A5" w:rsidRPr="00F0727E" w:rsidTr="00207934">
        <w:tc>
          <w:tcPr>
            <w:tcW w:w="3780" w:type="dxa"/>
          </w:tcPr>
          <w:p w:rsidR="00B022A5" w:rsidRPr="00F0727E" w:rsidRDefault="00B022A5" w:rsidP="00B022A5">
            <w:pPr>
              <w:ind w:firstLine="567"/>
              <w:jc w:val="both"/>
              <w:rPr>
                <w:color w:val="000000" w:themeColor="text1"/>
              </w:rPr>
            </w:pPr>
            <w:r w:rsidRPr="00F0727E">
              <w:rPr>
                <w:color w:val="000000" w:themeColor="text1"/>
              </w:rPr>
              <w:t>понедельник - четверг</w:t>
            </w:r>
          </w:p>
        </w:tc>
        <w:tc>
          <w:tcPr>
            <w:tcW w:w="5220" w:type="dxa"/>
          </w:tcPr>
          <w:p w:rsidR="00B022A5" w:rsidRPr="00F0727E" w:rsidRDefault="00B022A5" w:rsidP="00207934">
            <w:pPr>
              <w:jc w:val="both"/>
              <w:rPr>
                <w:color w:val="000000" w:themeColor="text1"/>
              </w:rPr>
            </w:pPr>
            <w:r w:rsidRPr="00F0727E">
              <w:rPr>
                <w:color w:val="000000" w:themeColor="text1"/>
              </w:rPr>
              <w:t xml:space="preserve">с 9-00 до 18-00, перерыв с 13-00 до </w:t>
            </w:r>
            <w:r>
              <w:rPr>
                <w:color w:val="000000" w:themeColor="text1"/>
              </w:rPr>
              <w:t>14</w:t>
            </w:r>
            <w:r w:rsidRPr="00F0727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00</w:t>
            </w:r>
            <w:r w:rsidRPr="00F0727E">
              <w:rPr>
                <w:color w:val="000000" w:themeColor="text1"/>
              </w:rPr>
              <w:t>;</w:t>
            </w:r>
          </w:p>
        </w:tc>
      </w:tr>
      <w:tr w:rsidR="00B022A5" w:rsidRPr="00F0727E" w:rsidTr="00207934">
        <w:tc>
          <w:tcPr>
            <w:tcW w:w="3780" w:type="dxa"/>
          </w:tcPr>
          <w:p w:rsidR="00B022A5" w:rsidRPr="00F0727E" w:rsidRDefault="00B022A5" w:rsidP="00B022A5">
            <w:pPr>
              <w:ind w:firstLine="567"/>
              <w:jc w:val="both"/>
              <w:rPr>
                <w:color w:val="000000" w:themeColor="text1"/>
              </w:rPr>
            </w:pPr>
            <w:r w:rsidRPr="00F0727E">
              <w:rPr>
                <w:color w:val="000000" w:themeColor="text1"/>
              </w:rPr>
              <w:t>пятница</w:t>
            </w:r>
          </w:p>
        </w:tc>
        <w:tc>
          <w:tcPr>
            <w:tcW w:w="5220" w:type="dxa"/>
          </w:tcPr>
          <w:p w:rsidR="00B022A5" w:rsidRPr="00F0727E" w:rsidRDefault="00B022A5" w:rsidP="00207934">
            <w:pPr>
              <w:jc w:val="both"/>
              <w:rPr>
                <w:color w:val="000000" w:themeColor="text1"/>
              </w:rPr>
            </w:pPr>
            <w:r w:rsidRPr="00F0727E">
              <w:rPr>
                <w:color w:val="000000" w:themeColor="text1"/>
              </w:rPr>
              <w:t xml:space="preserve">с 9-00 до 17-00, перерыв с 13-00 до </w:t>
            </w:r>
            <w:r>
              <w:rPr>
                <w:color w:val="000000" w:themeColor="text1"/>
              </w:rPr>
              <w:t>14</w:t>
            </w:r>
            <w:r w:rsidRPr="00F0727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00</w:t>
            </w:r>
            <w:r w:rsidRPr="00F0727E">
              <w:rPr>
                <w:color w:val="000000" w:themeColor="text1"/>
              </w:rPr>
              <w:t>.</w:t>
            </w:r>
          </w:p>
        </w:tc>
      </w:tr>
    </w:tbl>
    <w:p w:rsidR="00B022A5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lastRenderedPageBreak/>
        <w:t xml:space="preserve">1.3.5. Местонахождение администрации </w:t>
      </w: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городского пос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 xml:space="preserve">ления Апшеронского района: </w:t>
      </w:r>
      <w:r>
        <w:rPr>
          <w:color w:val="000000" w:themeColor="text1"/>
        </w:rPr>
        <w:t>Апшеронский район</w:t>
      </w:r>
      <w:r w:rsidRPr="00F0727E">
        <w:rPr>
          <w:color w:val="000000" w:themeColor="text1"/>
        </w:rPr>
        <w:t>,</w:t>
      </w:r>
      <w:r>
        <w:rPr>
          <w:color w:val="000000" w:themeColor="text1"/>
        </w:rPr>
        <w:t xml:space="preserve"> пгт Нефтегорск,</w:t>
      </w:r>
      <w:r w:rsidRPr="00F0727E">
        <w:rPr>
          <w:color w:val="000000" w:themeColor="text1"/>
        </w:rPr>
        <w:t xml:space="preserve"> </w:t>
      </w:r>
      <w:r>
        <w:rPr>
          <w:color w:val="000000" w:themeColor="text1"/>
        </w:rPr>
        <w:t>ул</w:t>
      </w:r>
      <w:r w:rsidR="00207934"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Школ</w:t>
      </w:r>
      <w:r>
        <w:rPr>
          <w:color w:val="000000" w:themeColor="text1"/>
        </w:rPr>
        <w:t>ь</w:t>
      </w:r>
      <w:r>
        <w:rPr>
          <w:color w:val="000000" w:themeColor="text1"/>
        </w:rPr>
        <w:t>ная</w:t>
      </w:r>
      <w:proofErr w:type="gramEnd"/>
      <w:r w:rsidRPr="00F0727E">
        <w:rPr>
          <w:color w:val="000000" w:themeColor="text1"/>
        </w:rPr>
        <w:t>,</w:t>
      </w:r>
      <w:r>
        <w:rPr>
          <w:color w:val="000000" w:themeColor="text1"/>
        </w:rPr>
        <w:t xml:space="preserve"> 2</w:t>
      </w:r>
      <w:r w:rsidR="00207934">
        <w:rPr>
          <w:color w:val="000000" w:themeColor="text1"/>
        </w:rPr>
        <w:t>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1.3.6. График работы администрации </w:t>
      </w: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городского поселения Апшеронского района:</w:t>
      </w:r>
    </w:p>
    <w:tbl>
      <w:tblPr>
        <w:tblW w:w="0" w:type="auto"/>
        <w:tblInd w:w="108" w:type="dxa"/>
        <w:tblLook w:val="01E0"/>
      </w:tblPr>
      <w:tblGrid>
        <w:gridCol w:w="3780"/>
        <w:gridCol w:w="5220"/>
      </w:tblGrid>
      <w:tr w:rsidR="00B022A5" w:rsidRPr="00F0727E" w:rsidTr="00B022A5">
        <w:tc>
          <w:tcPr>
            <w:tcW w:w="3780" w:type="dxa"/>
          </w:tcPr>
          <w:p w:rsidR="00B022A5" w:rsidRPr="00F0727E" w:rsidRDefault="00B022A5" w:rsidP="00B022A5">
            <w:pPr>
              <w:ind w:firstLine="567"/>
              <w:jc w:val="both"/>
              <w:rPr>
                <w:color w:val="000000" w:themeColor="text1"/>
              </w:rPr>
            </w:pPr>
            <w:r w:rsidRPr="00F0727E">
              <w:rPr>
                <w:color w:val="000000" w:themeColor="text1"/>
              </w:rPr>
              <w:t>понедельник - четверг</w:t>
            </w:r>
          </w:p>
        </w:tc>
        <w:tc>
          <w:tcPr>
            <w:tcW w:w="5220" w:type="dxa"/>
          </w:tcPr>
          <w:p w:rsidR="00B022A5" w:rsidRPr="00F0727E" w:rsidRDefault="00B022A5" w:rsidP="00207934">
            <w:pPr>
              <w:jc w:val="both"/>
              <w:rPr>
                <w:color w:val="000000" w:themeColor="text1"/>
              </w:rPr>
            </w:pPr>
            <w:r w:rsidRPr="00F0727E">
              <w:rPr>
                <w:color w:val="000000" w:themeColor="text1"/>
              </w:rPr>
              <w:t xml:space="preserve">с 9-00 до 18-00, перерыв с 13-00 до </w:t>
            </w:r>
            <w:r>
              <w:rPr>
                <w:color w:val="000000" w:themeColor="text1"/>
              </w:rPr>
              <w:t>14</w:t>
            </w:r>
            <w:r w:rsidRPr="00F0727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00</w:t>
            </w:r>
            <w:r w:rsidRPr="00F0727E">
              <w:rPr>
                <w:color w:val="000000" w:themeColor="text1"/>
              </w:rPr>
              <w:t>;</w:t>
            </w:r>
          </w:p>
        </w:tc>
      </w:tr>
      <w:tr w:rsidR="00B022A5" w:rsidRPr="00F0727E" w:rsidTr="00B022A5">
        <w:tc>
          <w:tcPr>
            <w:tcW w:w="3780" w:type="dxa"/>
          </w:tcPr>
          <w:p w:rsidR="00B022A5" w:rsidRPr="00F0727E" w:rsidRDefault="00B022A5" w:rsidP="00B022A5">
            <w:pPr>
              <w:ind w:firstLine="567"/>
              <w:jc w:val="both"/>
              <w:rPr>
                <w:color w:val="000000" w:themeColor="text1"/>
              </w:rPr>
            </w:pPr>
            <w:r w:rsidRPr="00F0727E">
              <w:rPr>
                <w:color w:val="000000" w:themeColor="text1"/>
              </w:rPr>
              <w:t>пятница</w:t>
            </w:r>
          </w:p>
        </w:tc>
        <w:tc>
          <w:tcPr>
            <w:tcW w:w="5220" w:type="dxa"/>
          </w:tcPr>
          <w:p w:rsidR="00B022A5" w:rsidRPr="00F0727E" w:rsidRDefault="00B022A5" w:rsidP="00207934">
            <w:pPr>
              <w:jc w:val="both"/>
              <w:rPr>
                <w:color w:val="000000" w:themeColor="text1"/>
              </w:rPr>
            </w:pPr>
            <w:r w:rsidRPr="00F0727E">
              <w:rPr>
                <w:color w:val="000000" w:themeColor="text1"/>
              </w:rPr>
              <w:t xml:space="preserve">с 9-00 до 17-00, перерыв с 13-00 до </w:t>
            </w:r>
            <w:r>
              <w:rPr>
                <w:color w:val="000000" w:themeColor="text1"/>
              </w:rPr>
              <w:t>14</w:t>
            </w:r>
            <w:r w:rsidRPr="00F0727E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00</w:t>
            </w:r>
            <w:r w:rsidRPr="00F0727E">
              <w:rPr>
                <w:color w:val="000000" w:themeColor="text1"/>
              </w:rPr>
              <w:t>.</w:t>
            </w:r>
          </w:p>
        </w:tc>
      </w:tr>
    </w:tbl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1.3.7 </w:t>
      </w:r>
      <w:r w:rsidRPr="00F217E1">
        <w:rPr>
          <w:color w:val="000000" w:themeColor="text1"/>
        </w:rPr>
        <w:t>Местонахождение МФЦ: г.</w:t>
      </w:r>
      <w:r w:rsidR="00207934">
        <w:rPr>
          <w:color w:val="000000" w:themeColor="text1"/>
        </w:rPr>
        <w:t xml:space="preserve"> </w:t>
      </w:r>
      <w:r w:rsidRPr="00F217E1">
        <w:rPr>
          <w:color w:val="000000" w:themeColor="text1"/>
        </w:rPr>
        <w:t>Апшеронск, ул.</w:t>
      </w:r>
      <w:r w:rsidR="00207934">
        <w:rPr>
          <w:color w:val="000000" w:themeColor="text1"/>
        </w:rPr>
        <w:t xml:space="preserve"> </w:t>
      </w:r>
      <w:r w:rsidRPr="00F217E1">
        <w:rPr>
          <w:color w:val="000000" w:themeColor="text1"/>
        </w:rPr>
        <w:t>Ворошилова, 52. Учре</w:t>
      </w:r>
      <w:r w:rsidRPr="00F217E1">
        <w:rPr>
          <w:color w:val="000000" w:themeColor="text1"/>
        </w:rPr>
        <w:t>ж</w:t>
      </w:r>
      <w:r w:rsidRPr="00F217E1">
        <w:rPr>
          <w:color w:val="000000" w:themeColor="text1"/>
        </w:rPr>
        <w:t>дение расположено в зоне движения маршрутов пассажирского транспорта № 1, № 3, № 4, № 5, № 7, № 9, № 13, № 14, № 14а (</w:t>
      </w:r>
      <w:r w:rsidR="00207934">
        <w:rPr>
          <w:color w:val="000000" w:themeColor="text1"/>
        </w:rPr>
        <w:t>о</w:t>
      </w:r>
      <w:r w:rsidRPr="00F217E1">
        <w:rPr>
          <w:color w:val="000000" w:themeColor="text1"/>
        </w:rPr>
        <w:t>становка «Поликлиника»).</w:t>
      </w:r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t>1.3.</w:t>
      </w:r>
      <w:r>
        <w:rPr>
          <w:color w:val="000000" w:themeColor="text1"/>
        </w:rPr>
        <w:t>8</w:t>
      </w:r>
      <w:r w:rsidRPr="00F217E1">
        <w:rPr>
          <w:color w:val="000000" w:themeColor="text1"/>
        </w:rPr>
        <w:t>. График приема заявителей в МФЦ График приема заявителей в МФЦ уточняется по телефону для справок и на официально сайте: http://www.apsheronsk-mfc.ru/.</w:t>
      </w:r>
    </w:p>
    <w:p w:rsidR="00B022A5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t>Телефон для справок: (86152) 2-52-30.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1.3.9. Информация по процедуре предоставления муниципальной услуги размещается на информационных стендах, сообщается по номерам телефонов для справок (консультации).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Получение юридическими и физическими лицами консультаций по проц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дуре предоставления муниципальной услуги может осуществляться следу</w:t>
      </w:r>
      <w:r w:rsidRPr="00F0727E">
        <w:rPr>
          <w:color w:val="000000" w:themeColor="text1"/>
        </w:rPr>
        <w:t>ю</w:t>
      </w:r>
      <w:r w:rsidRPr="00F0727E">
        <w:rPr>
          <w:color w:val="000000" w:themeColor="text1"/>
        </w:rPr>
        <w:t>щими способами: посредством личного обращения, по телефону, посредством письменных обращений по почте.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Информация о процедуре предоставления муниципальной услуги предо</w:t>
      </w:r>
      <w:r w:rsidRPr="00F0727E">
        <w:rPr>
          <w:color w:val="000000" w:themeColor="text1"/>
        </w:rPr>
        <w:t>с</w:t>
      </w:r>
      <w:r w:rsidRPr="00F0727E">
        <w:rPr>
          <w:color w:val="000000" w:themeColor="text1"/>
        </w:rPr>
        <w:t>тавляется бесплатно.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при консультировании по телефону сотрудник отдела должен назвать свою фамилию, имя, отчество, должность, а также наименование органа, в к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торое обратилось заинтересованное лицо, а затем - в вежливой форме четко и подробно проинформировать обратившегося по интересующим вопросам;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при консультировании посредством индивидуального устного общения, сотрудник отдела дает гражданину полный, точный и оперативный ответ на п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 xml:space="preserve">ставленные вопросы; 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</w:t>
      </w:r>
      <w:r w:rsidRPr="00F0727E">
        <w:rPr>
          <w:color w:val="000000" w:themeColor="text1"/>
        </w:rPr>
        <w:t>а</w:t>
      </w:r>
      <w:r w:rsidRPr="00F0727E">
        <w:rPr>
          <w:color w:val="000000" w:themeColor="text1"/>
        </w:rPr>
        <w:t>правляется по почте на адрес заявителя в срок, не превышающий 30 дней с м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мента поступления письменного обращения;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при невозможности специалиста, принявшего звонок, самостоятельно о</w:t>
      </w:r>
      <w:r w:rsidRPr="00F0727E">
        <w:rPr>
          <w:color w:val="000000" w:themeColor="text1"/>
        </w:rPr>
        <w:t>т</w:t>
      </w:r>
      <w:r w:rsidRPr="00F0727E">
        <w:rPr>
          <w:color w:val="000000" w:themeColor="text1"/>
        </w:rPr>
        <w:t>ветить на поставленные вопросы, телефонный звонок должен быть переадрес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ван (переведен) на другое должностное лицо, или же обратившемуся граждан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>ну должен быть сообщен телефонный номер, по которому можно получить н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обходимую информацию.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1.3.10. Информирование о ходе предоставления муниципальной услуги осуществляется специалистами при личном контакте с заявителями, посредс</w:t>
      </w:r>
      <w:r w:rsidRPr="00F0727E">
        <w:rPr>
          <w:color w:val="000000" w:themeColor="text1"/>
        </w:rPr>
        <w:t>т</w:t>
      </w:r>
      <w:r w:rsidRPr="00F0727E">
        <w:rPr>
          <w:color w:val="000000" w:themeColor="text1"/>
        </w:rPr>
        <w:t>вом почтовой, телефонной связи.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lastRenderedPageBreak/>
        <w:t>1.3.11. Информация об отказе в предоставлении муниципальной услуги направляется заявителю письмом и дублируется по телефону, указанному в з</w:t>
      </w:r>
      <w:r w:rsidRPr="00F0727E">
        <w:rPr>
          <w:color w:val="000000" w:themeColor="text1"/>
        </w:rPr>
        <w:t>а</w:t>
      </w:r>
      <w:r w:rsidRPr="00F0727E">
        <w:rPr>
          <w:color w:val="000000" w:themeColor="text1"/>
        </w:rPr>
        <w:t>явлении (при наличии соответствующих данных в заявлении).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1.3.12. Информация о сроке завершения оформления документов и во</w:t>
      </w:r>
      <w:r w:rsidRPr="00F0727E">
        <w:rPr>
          <w:color w:val="000000" w:themeColor="text1"/>
        </w:rPr>
        <w:t>з</w:t>
      </w:r>
      <w:r w:rsidRPr="00F0727E">
        <w:rPr>
          <w:color w:val="000000" w:themeColor="text1"/>
        </w:rPr>
        <w:t>можности их получения заявителю сообщается при подаче документов, а в сл</w:t>
      </w:r>
      <w:r w:rsidRPr="00F0727E">
        <w:rPr>
          <w:color w:val="000000" w:themeColor="text1"/>
        </w:rPr>
        <w:t>у</w:t>
      </w:r>
      <w:r w:rsidRPr="00F0727E">
        <w:rPr>
          <w:color w:val="000000" w:themeColor="text1"/>
        </w:rPr>
        <w:t>чае сокращения срока - по указанному в заявлении телефону или письменно по указанному в заявлении адресу.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1.3.13. В любое время с момента приема документов заявитель имеет право на получение сведений о прохождении процедур по предоставлению муниц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 xml:space="preserve">пальной услуги при помощи телефона или посредством личного посещения </w:t>
      </w:r>
      <w:r>
        <w:rPr>
          <w:color w:val="000000" w:themeColor="text1"/>
        </w:rPr>
        <w:t>в</w:t>
      </w:r>
      <w:r>
        <w:rPr>
          <w:color w:val="000000" w:themeColor="text1"/>
        </w:rPr>
        <w:t>е</w:t>
      </w:r>
      <w:r>
        <w:rPr>
          <w:color w:val="000000" w:themeColor="text1"/>
        </w:rPr>
        <w:t>дущего специалиста-архитектора</w:t>
      </w:r>
      <w:r w:rsidRPr="00F0727E">
        <w:rPr>
          <w:color w:val="000000" w:themeColor="text1"/>
        </w:rPr>
        <w:t xml:space="preserve"> администрации </w:t>
      </w: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городского поселения Апшеронского района.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1.3.14. </w:t>
      </w:r>
      <w:proofErr w:type="gramStart"/>
      <w:r w:rsidRPr="00F0727E">
        <w:rPr>
          <w:color w:val="000000" w:themeColor="text1"/>
        </w:rPr>
        <w:t>Для получения сведений о прохождении процедур по представл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нию муниципальной услуги заявителем указываются (называются) дата и п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ступающий номер, полученные при подаче документов.</w:t>
      </w:r>
      <w:proofErr w:type="gramEnd"/>
      <w:r w:rsidRPr="00F0727E">
        <w:rPr>
          <w:color w:val="000000" w:themeColor="text1"/>
        </w:rPr>
        <w:t xml:space="preserve"> Заявителю предоста</w:t>
      </w:r>
      <w:r w:rsidRPr="00F0727E">
        <w:rPr>
          <w:color w:val="000000" w:themeColor="text1"/>
        </w:rPr>
        <w:t>в</w:t>
      </w:r>
      <w:r w:rsidRPr="00F0727E">
        <w:rPr>
          <w:color w:val="000000" w:themeColor="text1"/>
        </w:rPr>
        <w:t xml:space="preserve">ляются сведения о том, на каком этапе рассмотрения (в </w:t>
      </w:r>
      <w:proofErr w:type="gramStart"/>
      <w:r w:rsidRPr="00F0727E">
        <w:rPr>
          <w:color w:val="000000" w:themeColor="text1"/>
        </w:rPr>
        <w:t>процессе</w:t>
      </w:r>
      <w:proofErr w:type="gramEnd"/>
      <w:r w:rsidRPr="00F0727E">
        <w:rPr>
          <w:color w:val="000000" w:themeColor="text1"/>
        </w:rPr>
        <w:t xml:space="preserve"> выполнения </w:t>
      </w:r>
      <w:proofErr w:type="gramStart"/>
      <w:r w:rsidRPr="00F0727E">
        <w:rPr>
          <w:color w:val="000000" w:themeColor="text1"/>
        </w:rPr>
        <w:t>какой</w:t>
      </w:r>
      <w:proofErr w:type="gramEnd"/>
      <w:r w:rsidRPr="00F0727E">
        <w:rPr>
          <w:color w:val="000000" w:themeColor="text1"/>
        </w:rPr>
        <w:t xml:space="preserve"> административной процедуры) находится представленный им пакет д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кументов.</w:t>
      </w:r>
    </w:p>
    <w:p w:rsidR="00B022A5" w:rsidRPr="00207934" w:rsidRDefault="00B022A5" w:rsidP="00B022A5">
      <w:pPr>
        <w:ind w:firstLine="567"/>
        <w:jc w:val="both"/>
        <w:rPr>
          <w:color w:val="000000" w:themeColor="text1"/>
        </w:rPr>
      </w:pPr>
      <w:r w:rsidRPr="00207934">
        <w:rPr>
          <w:color w:val="000000" w:themeColor="text1"/>
        </w:rPr>
        <w:t>1.3.15. Информацию о предоставлении муниципальной услуги также мо</w:t>
      </w:r>
      <w:r w:rsidRPr="00207934">
        <w:rPr>
          <w:color w:val="000000" w:themeColor="text1"/>
        </w:rPr>
        <w:t>ж</w:t>
      </w:r>
      <w:r w:rsidRPr="00207934">
        <w:rPr>
          <w:color w:val="000000" w:themeColor="text1"/>
        </w:rPr>
        <w:t xml:space="preserve">но получить в сети Интернет с использованием Федеральной государственной информационной системы «Портал государственных услуг» по электронному адресу: http:// </w:t>
      </w:r>
      <w:hyperlink r:id="rId8" w:history="1">
        <w:r w:rsidRPr="00207934">
          <w:rPr>
            <w:rStyle w:val="afc"/>
            <w:color w:val="000000" w:themeColor="text1"/>
            <w:u w:val="none"/>
          </w:rPr>
          <w:t>www.gosuslugi.ru</w:t>
        </w:r>
      </w:hyperlink>
      <w:r w:rsidRPr="00207934">
        <w:rPr>
          <w:color w:val="000000" w:themeColor="text1"/>
        </w:rPr>
        <w:t xml:space="preserve"> (далее – Портал государственных услуг)  и р</w:t>
      </w:r>
      <w:r w:rsidRPr="00207934">
        <w:rPr>
          <w:color w:val="000000" w:themeColor="text1"/>
        </w:rPr>
        <w:t>е</w:t>
      </w:r>
      <w:r w:rsidRPr="00207934">
        <w:rPr>
          <w:color w:val="000000" w:themeColor="text1"/>
        </w:rPr>
        <w:t>гиональной информационной системы «Портал Государственных и муниц</w:t>
      </w:r>
      <w:r w:rsidRPr="00207934">
        <w:rPr>
          <w:color w:val="000000" w:themeColor="text1"/>
        </w:rPr>
        <w:t>и</w:t>
      </w:r>
      <w:r w:rsidRPr="00207934">
        <w:rPr>
          <w:color w:val="000000" w:themeColor="text1"/>
        </w:rPr>
        <w:t xml:space="preserve">пальных услуг Краснодарского края» - </w:t>
      </w:r>
      <w:hyperlink r:id="rId9" w:history="1">
        <w:r w:rsidRPr="00207934">
          <w:rPr>
            <w:rStyle w:val="afc"/>
            <w:color w:val="000000" w:themeColor="text1"/>
            <w:u w:val="none"/>
          </w:rPr>
          <w:t>http://pgu.krasnodar.ru</w:t>
        </w:r>
      </w:hyperlink>
      <w:r w:rsidRPr="00207934">
        <w:rPr>
          <w:color w:val="000000" w:themeColor="text1"/>
        </w:rPr>
        <w:t xml:space="preserve"> (далее – Портал края).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1.3.16. Предоставление муниципальной услуги в электронном виде будет возможным после ее размещения на Портале государственных услуг.</w:t>
      </w:r>
    </w:p>
    <w:p w:rsidR="00B022A5" w:rsidRPr="00F0727E" w:rsidRDefault="00B022A5" w:rsidP="00B022A5">
      <w:pPr>
        <w:ind w:firstLine="567"/>
        <w:jc w:val="center"/>
        <w:rPr>
          <w:color w:val="000000" w:themeColor="text1"/>
        </w:rPr>
      </w:pP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1.4. Порядок получения консультаций о предоставлении</w:t>
      </w: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муниципальной услуги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1.4.1. Консультации (справки) по вопросам предоставления муниципал</w:t>
      </w:r>
      <w:r w:rsidRPr="00F0727E">
        <w:rPr>
          <w:color w:val="000000" w:themeColor="text1"/>
        </w:rPr>
        <w:t>ь</w:t>
      </w:r>
      <w:r w:rsidRPr="00F0727E">
        <w:rPr>
          <w:color w:val="000000" w:themeColor="text1"/>
        </w:rPr>
        <w:t>ной услуги оказываются специалистами, предоставляющими муниципальную услугу.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1.4.2. Консультации предоставляются по следующим вопросам: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источника получения документов, необходимых для предоставления м</w:t>
      </w:r>
      <w:r w:rsidRPr="00F0727E">
        <w:rPr>
          <w:color w:val="000000" w:themeColor="text1"/>
        </w:rPr>
        <w:t>у</w:t>
      </w:r>
      <w:r w:rsidRPr="00F0727E">
        <w:rPr>
          <w:color w:val="000000" w:themeColor="text1"/>
        </w:rPr>
        <w:t>ниципальной услуги (орган, организация и их местонахождение);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 времени приема и выдачи документов;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сроков предоставления муниципальной услуги;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порядка обжалования действий (бездействия) и решений, осуществля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мых и принимаемых в ходе предоставления муниципальной услуги.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Default="00B022A5" w:rsidP="00B022A5">
      <w:pPr>
        <w:ind w:firstLine="567"/>
        <w:jc w:val="center"/>
        <w:rPr>
          <w:color w:val="000000" w:themeColor="text1"/>
        </w:rPr>
      </w:pP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lastRenderedPageBreak/>
        <w:t>2. Стандарт предоставления муниципальной услуги</w:t>
      </w:r>
    </w:p>
    <w:p w:rsidR="00B022A5" w:rsidRPr="00F0727E" w:rsidRDefault="00B022A5" w:rsidP="00B022A5">
      <w:pPr>
        <w:ind w:firstLine="567"/>
        <w:jc w:val="center"/>
        <w:rPr>
          <w:color w:val="000000" w:themeColor="text1"/>
        </w:rPr>
      </w:pP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2.1. Наименование муниципальной услуги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Выдача градостроительных планов земельных участков.</w:t>
      </w:r>
    </w:p>
    <w:p w:rsidR="00B022A5" w:rsidRPr="00F0727E" w:rsidRDefault="00B022A5" w:rsidP="00B022A5">
      <w:pPr>
        <w:ind w:firstLine="567"/>
        <w:jc w:val="center"/>
        <w:rPr>
          <w:color w:val="000000" w:themeColor="text1"/>
        </w:rPr>
      </w:pP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 xml:space="preserve">2.2. Наименование органа, предоставляющего </w:t>
      </w: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муниципальную услугу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Предоставление муниципальной услуги осуществляется </w:t>
      </w:r>
      <w:r>
        <w:rPr>
          <w:color w:val="000000" w:themeColor="text1"/>
        </w:rPr>
        <w:t>администрацией</w:t>
      </w:r>
      <w:r w:rsidRPr="00F0727E">
        <w:rPr>
          <w:color w:val="000000" w:themeColor="text1"/>
        </w:rPr>
        <w:t xml:space="preserve"> </w:t>
      </w: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городского поселения Апше</w:t>
      </w:r>
      <w:r>
        <w:rPr>
          <w:color w:val="000000" w:themeColor="text1"/>
        </w:rPr>
        <w:t>ронского район (далее</w:t>
      </w:r>
      <w:r w:rsidR="00207934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="00207934">
        <w:rPr>
          <w:color w:val="000000" w:themeColor="text1"/>
        </w:rPr>
        <w:t xml:space="preserve"> </w:t>
      </w:r>
      <w:r>
        <w:rPr>
          <w:color w:val="000000" w:themeColor="text1"/>
        </w:rPr>
        <w:t>админис</w:t>
      </w:r>
      <w:r>
        <w:rPr>
          <w:color w:val="000000" w:themeColor="text1"/>
        </w:rPr>
        <w:t>т</w:t>
      </w:r>
      <w:r>
        <w:rPr>
          <w:color w:val="000000" w:themeColor="text1"/>
        </w:rPr>
        <w:t>рация</w:t>
      </w:r>
      <w:r w:rsidRPr="00F0727E">
        <w:rPr>
          <w:color w:val="000000" w:themeColor="text1"/>
        </w:rPr>
        <w:t>).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2.3. Результат предоставления</w:t>
      </w:r>
      <w:r w:rsidR="00207934">
        <w:rPr>
          <w:color w:val="000000" w:themeColor="text1"/>
        </w:rPr>
        <w:t xml:space="preserve"> </w:t>
      </w:r>
      <w:r w:rsidRPr="00F0727E">
        <w:rPr>
          <w:color w:val="000000" w:themeColor="text1"/>
        </w:rPr>
        <w:t>муниципальной услуги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2.3.1. Результатом предоставления муниципальной услуги могут являться: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выдача заявителю градостроительного плана земельного участка;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отказ в предоставлении муниципальной услуги, при наличии оснований, указанных в п.2.7, 2.8.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2.3.2. Процедура предоставления услуги завершается путем получения за</w:t>
      </w:r>
      <w:r w:rsidRPr="00F0727E">
        <w:rPr>
          <w:color w:val="000000" w:themeColor="text1"/>
        </w:rPr>
        <w:t>я</w:t>
      </w:r>
      <w:r w:rsidRPr="00F0727E">
        <w:rPr>
          <w:color w:val="000000" w:themeColor="text1"/>
        </w:rPr>
        <w:t>вителем:</w:t>
      </w:r>
    </w:p>
    <w:p w:rsidR="00B022A5" w:rsidRPr="00DC7B43" w:rsidRDefault="00B022A5" w:rsidP="00B022A5">
      <w:pPr>
        <w:ind w:firstLine="567"/>
        <w:jc w:val="both"/>
        <w:rPr>
          <w:b/>
          <w:color w:val="000000" w:themeColor="text1"/>
        </w:rPr>
      </w:pPr>
      <w:r w:rsidRPr="00745AA9">
        <w:rPr>
          <w:color w:val="000000" w:themeColor="text1"/>
        </w:rPr>
        <w:t>-</w:t>
      </w:r>
      <w:r w:rsidRPr="00DC7B43">
        <w:rPr>
          <w:b/>
          <w:color w:val="000000" w:themeColor="text1"/>
        </w:rPr>
        <w:t xml:space="preserve"> </w:t>
      </w:r>
      <w:r w:rsidRPr="00745AA9">
        <w:rPr>
          <w:color w:val="000000" w:themeColor="text1"/>
        </w:rPr>
        <w:t>градостроительного плана земельного участка;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уведомления об отказе в предоставлении муниципальной услуги с указ</w:t>
      </w:r>
      <w:r w:rsidRPr="00F0727E">
        <w:rPr>
          <w:color w:val="000000" w:themeColor="text1"/>
        </w:rPr>
        <w:t>а</w:t>
      </w:r>
      <w:r w:rsidRPr="00F0727E">
        <w:rPr>
          <w:color w:val="000000" w:themeColor="text1"/>
        </w:rPr>
        <w:t>нием причин.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2.4. Срок предоставления муниципальной услуги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207934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2.4.1. Срок предоставления муниципальной услуги не должен </w:t>
      </w:r>
      <w:r w:rsidRPr="00207934">
        <w:rPr>
          <w:color w:val="000000" w:themeColor="text1"/>
        </w:rPr>
        <w:t>превышать 20 рабочих дней со дня приема заявления.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2.4.2. При направлении заявления и нотариально заверенных копий всех необходимых документов по почте, срок предоставления муниципальной усл</w:t>
      </w:r>
      <w:r w:rsidRPr="00F0727E">
        <w:rPr>
          <w:color w:val="000000" w:themeColor="text1"/>
        </w:rPr>
        <w:t>у</w:t>
      </w:r>
      <w:r w:rsidRPr="00F0727E">
        <w:rPr>
          <w:color w:val="000000" w:themeColor="text1"/>
        </w:rPr>
        <w:t xml:space="preserve">ги отсчитывается от даты их поступления в администрацию </w:t>
      </w: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родского поселения Апшеронского района.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2.4.3. В случае представления заявления через многофункциональный центр срок исчисляется со дня регистрации заявления специалистом МФЦ.</w:t>
      </w:r>
    </w:p>
    <w:p w:rsidR="00B022A5" w:rsidRDefault="00B022A5" w:rsidP="00B022A5">
      <w:pPr>
        <w:ind w:firstLine="567"/>
        <w:jc w:val="center"/>
        <w:rPr>
          <w:color w:val="000000" w:themeColor="text1"/>
        </w:rPr>
      </w:pP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2.5. Нормативные правовые акты, регулирующие</w:t>
      </w: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предоставление муниципальной услуги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Предоставление муниципальной услуги по подготовке градостроительных планов земельных участков осуществляется в соответствии </w:t>
      </w:r>
      <w:proofErr w:type="gramStart"/>
      <w:r w:rsidRPr="00F0727E">
        <w:rPr>
          <w:color w:val="000000" w:themeColor="text1"/>
        </w:rPr>
        <w:t>с</w:t>
      </w:r>
      <w:proofErr w:type="gramEnd"/>
      <w:r w:rsidRPr="00F0727E">
        <w:rPr>
          <w:color w:val="000000" w:themeColor="text1"/>
        </w:rPr>
        <w:t>: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proofErr w:type="gramStart"/>
      <w:r w:rsidRPr="00F0727E">
        <w:rPr>
          <w:color w:val="000000" w:themeColor="text1"/>
        </w:rPr>
        <w:t xml:space="preserve">- </w:t>
      </w:r>
      <w:bookmarkStart w:id="0" w:name="OLE_LINK1"/>
      <w:r w:rsidRPr="00F0727E">
        <w:rPr>
          <w:color w:val="000000" w:themeColor="text1"/>
        </w:rPr>
        <w:t xml:space="preserve">Конституцией Российской Федерации </w:t>
      </w:r>
      <w:bookmarkEnd w:id="0"/>
      <w:r w:rsidRPr="00F0727E">
        <w:rPr>
          <w:color w:val="000000" w:themeColor="text1"/>
        </w:rPr>
        <w:t xml:space="preserve">(официальный текст Конституции РФ с внесенными поправками от 21.07.2014 опубликован на Официальном </w:t>
      </w:r>
      <w:r w:rsidR="00207934">
        <w:rPr>
          <w:color w:val="000000" w:themeColor="text1"/>
        </w:rPr>
        <w:t>и</w:t>
      </w:r>
      <w:r w:rsidR="00207934">
        <w:rPr>
          <w:color w:val="000000" w:themeColor="text1"/>
        </w:rPr>
        <w:t>н</w:t>
      </w:r>
      <w:r w:rsidR="00207934">
        <w:rPr>
          <w:color w:val="000000" w:themeColor="text1"/>
        </w:rPr>
        <w:t>тернет</w:t>
      </w:r>
      <w:r w:rsidRPr="00F0727E">
        <w:rPr>
          <w:color w:val="000000" w:themeColor="text1"/>
        </w:rPr>
        <w:t>-портале правовой информации http://www.pravo.gov.ru, 01.08.2014, в «Собрании законодательства РФ», 04.08.2014, № 31, ст. 4398);</w:t>
      </w:r>
      <w:proofErr w:type="gramEnd"/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proofErr w:type="gramStart"/>
      <w:r w:rsidRPr="00F0727E">
        <w:rPr>
          <w:color w:val="000000" w:themeColor="text1"/>
        </w:rPr>
        <w:lastRenderedPageBreak/>
        <w:t>- Градостроительным кодексом Российской Федерации от 29 декабря 2004 года № 190-ФЗ (первоначальный текст документа опубликован в изданиях:</w:t>
      </w:r>
      <w:proofErr w:type="gramEnd"/>
      <w:r w:rsidRPr="00F0727E">
        <w:rPr>
          <w:color w:val="000000" w:themeColor="text1"/>
        </w:rPr>
        <w:t xml:space="preserve"> «Российская газета», № 290, 30.12.2004, «Собрание законодательства РФ», 03.01.2005, № 1 (часть 1), ст. 16, «Парламентская газета», № 5-6, 14.01);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proofErr w:type="gramStart"/>
      <w:r w:rsidRPr="00F0727E">
        <w:rPr>
          <w:color w:val="000000" w:themeColor="text1"/>
        </w:rPr>
        <w:t>- Федеральным законом от 29 декабря 2004 года № 191-ФЗ «О введении в действие Градостроительного кодекса Российской Федерации» (первоначал</w:t>
      </w:r>
      <w:r w:rsidRPr="00F0727E">
        <w:rPr>
          <w:color w:val="000000" w:themeColor="text1"/>
        </w:rPr>
        <w:t>ь</w:t>
      </w:r>
      <w:r w:rsidRPr="00F0727E">
        <w:rPr>
          <w:color w:val="000000" w:themeColor="text1"/>
        </w:rPr>
        <w:t>ный текст документа опубликован в изданиях:</w:t>
      </w:r>
      <w:proofErr w:type="gramEnd"/>
      <w:r w:rsidRPr="00F0727E">
        <w:rPr>
          <w:color w:val="000000" w:themeColor="text1"/>
        </w:rPr>
        <w:t xml:space="preserve"> «Российская газета», № 290, 30.12.2004, «Собрание законодательства РФ», 03.01.2005, № 1 (часть 1), ст. 17, «Парламентская газета», № 5-6, 14.01.2005);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proofErr w:type="gramStart"/>
      <w:r w:rsidRPr="00F0727E">
        <w:rPr>
          <w:color w:val="000000" w:themeColor="text1"/>
        </w:rPr>
        <w:t>- Федеральным законом от 06 октября 2003 года № 131-ФЗ «Об общих принципах организации местного самоуправления в Российской Федерации» (первоначальный текст документа опубликован в изданиях:</w:t>
      </w:r>
      <w:proofErr w:type="gramEnd"/>
      <w:r w:rsidRPr="00F0727E">
        <w:rPr>
          <w:color w:val="000000" w:themeColor="text1"/>
        </w:rPr>
        <w:t xml:space="preserve"> </w:t>
      </w:r>
      <w:proofErr w:type="gramStart"/>
      <w:r w:rsidRPr="00F0727E">
        <w:rPr>
          <w:color w:val="000000" w:themeColor="text1"/>
        </w:rPr>
        <w:t>«Собрание закон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 xml:space="preserve">дательства РФ», 06.10.2003, № 40, ст. 3822, «Парламентская газета», № 186, 08.10.2003, «Российская газета», № 202, 08.10.2003); </w:t>
      </w:r>
      <w:proofErr w:type="gramEnd"/>
    </w:p>
    <w:p w:rsidR="00B022A5" w:rsidRPr="00F0727E" w:rsidRDefault="00DF3AFB" w:rsidP="00B022A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-</w:t>
      </w:r>
      <w:r w:rsidR="00B022A5" w:rsidRPr="00F0727E">
        <w:rPr>
          <w:color w:val="000000" w:themeColor="text1"/>
        </w:rPr>
        <w:t xml:space="preserve"> Федеральным законом от 6 апреля 2011 года № 63-ФЗ «Об электронной подписи» (первоначальный текст документа опубликован в изданиях:</w:t>
      </w:r>
      <w:proofErr w:type="gramEnd"/>
      <w:r w:rsidR="00B022A5" w:rsidRPr="00F0727E">
        <w:rPr>
          <w:color w:val="000000" w:themeColor="text1"/>
        </w:rPr>
        <w:t xml:space="preserve"> </w:t>
      </w:r>
      <w:proofErr w:type="gramStart"/>
      <w:r w:rsidR="00B022A5" w:rsidRPr="00F0727E">
        <w:rPr>
          <w:color w:val="000000" w:themeColor="text1"/>
        </w:rPr>
        <w:t>«Парл</w:t>
      </w:r>
      <w:r w:rsidR="00B022A5" w:rsidRPr="00F0727E">
        <w:rPr>
          <w:color w:val="000000" w:themeColor="text1"/>
        </w:rPr>
        <w:t>а</w:t>
      </w:r>
      <w:r w:rsidR="00B022A5" w:rsidRPr="00F0727E">
        <w:rPr>
          <w:color w:val="000000" w:themeColor="text1"/>
        </w:rPr>
        <w:t>ментская газета», № 17, 08-14.04.2011, «Российская газета», № 75, 08.04.2011, «Собрание законодательства РФ», 11.04.2011, № 15, ст. 2036);</w:t>
      </w:r>
      <w:proofErr w:type="gramEnd"/>
    </w:p>
    <w:p w:rsidR="00B022A5" w:rsidRDefault="00B022A5" w:rsidP="00B022A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F0727E">
        <w:rPr>
          <w:color w:val="000000" w:themeColor="text1"/>
        </w:rPr>
        <w:t xml:space="preserve">- </w:t>
      </w:r>
      <w:hyperlink r:id="rId10" w:history="1">
        <w:r>
          <w:rPr>
            <w:color w:val="000000" w:themeColor="text1"/>
          </w:rPr>
          <w:t>п</w:t>
        </w:r>
        <w:r w:rsidRPr="00F0727E">
          <w:rPr>
            <w:color w:val="000000" w:themeColor="text1"/>
          </w:rPr>
          <w:t>остановлением</w:t>
        </w:r>
      </w:hyperlink>
      <w:r w:rsidRPr="00F0727E">
        <w:rPr>
          <w:color w:val="000000" w:themeColor="text1"/>
        </w:rPr>
        <w:t xml:space="preserve"> Правительства Российской Федерации от 25 августа 2012 года № 852 «Об утверждении Правил использования усиленной квалиф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>цированной электронной подписи при обращении за получением государстве</w:t>
      </w:r>
      <w:r w:rsidRPr="00F0727E">
        <w:rPr>
          <w:color w:val="000000" w:themeColor="text1"/>
        </w:rPr>
        <w:t>н</w:t>
      </w:r>
      <w:r w:rsidRPr="00F0727E">
        <w:rPr>
          <w:color w:val="000000" w:themeColor="text1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изданиях:</w:t>
      </w:r>
      <w:proofErr w:type="gramEnd"/>
      <w:r w:rsidRPr="00F0727E">
        <w:rPr>
          <w:color w:val="000000" w:themeColor="text1"/>
        </w:rPr>
        <w:t xml:space="preserve"> </w:t>
      </w:r>
      <w:proofErr w:type="gramStart"/>
      <w:r w:rsidRPr="00F0727E">
        <w:rPr>
          <w:color w:val="000000" w:themeColor="text1"/>
        </w:rPr>
        <w:t>«Российская газета», № 200, 31.08.2012, «Собрание законодательства РФ», 03.09.2012, N 36, ст. 4903);</w:t>
      </w:r>
      <w:proofErr w:type="gramEnd"/>
    </w:p>
    <w:p w:rsidR="00B022A5" w:rsidRPr="00F0727E" w:rsidRDefault="00B022A5" w:rsidP="00B022A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приказом Министерства строительства и жилищно-коммунального х</w:t>
      </w:r>
      <w:r>
        <w:rPr>
          <w:color w:val="000000" w:themeColor="text1"/>
        </w:rPr>
        <w:t>о</w:t>
      </w:r>
      <w:r>
        <w:rPr>
          <w:color w:val="000000" w:themeColor="text1"/>
        </w:rPr>
        <w:t>зяйства Российской Федерации от 25 апреля 2017 года № 741/</w:t>
      </w:r>
      <w:proofErr w:type="gramStart"/>
      <w:r>
        <w:rPr>
          <w:color w:val="000000" w:themeColor="text1"/>
        </w:rPr>
        <w:t>пр</w:t>
      </w:r>
      <w:proofErr w:type="gramEnd"/>
      <w:r>
        <w:rPr>
          <w:color w:val="000000" w:themeColor="text1"/>
        </w:rPr>
        <w:t xml:space="preserve"> «Об утвержд</w:t>
      </w:r>
      <w:r>
        <w:rPr>
          <w:color w:val="000000" w:themeColor="text1"/>
        </w:rPr>
        <w:t>е</w:t>
      </w:r>
      <w:r>
        <w:rPr>
          <w:color w:val="000000" w:themeColor="text1"/>
        </w:rPr>
        <w:t>нии формы градостроительного плана земельного участка и порядке ее запо</w:t>
      </w:r>
      <w:r>
        <w:rPr>
          <w:color w:val="000000" w:themeColor="text1"/>
        </w:rPr>
        <w:t>л</w:t>
      </w:r>
      <w:r>
        <w:rPr>
          <w:color w:val="000000" w:themeColor="text1"/>
        </w:rPr>
        <w:t xml:space="preserve">нения»; 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CA55AD">
        <w:rPr>
          <w:color w:val="000000" w:themeColor="text1"/>
        </w:rPr>
        <w:t xml:space="preserve">решением Совета </w:t>
      </w:r>
      <w:r>
        <w:rPr>
          <w:color w:val="000000" w:themeColor="text1"/>
        </w:rPr>
        <w:t>Нефтегорского</w:t>
      </w:r>
      <w:r w:rsidRPr="00CA55AD">
        <w:rPr>
          <w:color w:val="000000" w:themeColor="text1"/>
        </w:rPr>
        <w:t xml:space="preserve"> городского поселения Апшеронского района от </w:t>
      </w:r>
      <w:r>
        <w:rPr>
          <w:color w:val="000000" w:themeColor="text1"/>
        </w:rPr>
        <w:t>27</w:t>
      </w:r>
      <w:r w:rsidRPr="00CA55AD">
        <w:rPr>
          <w:color w:val="000000" w:themeColor="text1"/>
        </w:rPr>
        <w:t xml:space="preserve"> </w:t>
      </w:r>
      <w:r>
        <w:rPr>
          <w:color w:val="000000" w:themeColor="text1"/>
        </w:rPr>
        <w:t>июня</w:t>
      </w:r>
      <w:r w:rsidRPr="00CA55AD">
        <w:rPr>
          <w:color w:val="000000" w:themeColor="text1"/>
        </w:rPr>
        <w:t xml:space="preserve"> 2014 года № </w:t>
      </w:r>
      <w:r>
        <w:rPr>
          <w:color w:val="000000" w:themeColor="text1"/>
        </w:rPr>
        <w:t>111</w:t>
      </w:r>
      <w:r w:rsidRPr="00CA55AD">
        <w:rPr>
          <w:color w:val="000000" w:themeColor="text1"/>
        </w:rPr>
        <w:t xml:space="preserve"> «Об утверждении </w:t>
      </w:r>
      <w:r>
        <w:rPr>
          <w:color w:val="000000" w:themeColor="text1"/>
        </w:rPr>
        <w:t>реестра муниципальных услуг (функций), предоставляемых администрацией Нефтегорского городского поселения Апшеронского района</w:t>
      </w:r>
      <w:r w:rsidRPr="00CA55AD">
        <w:rPr>
          <w:color w:val="000000" w:themeColor="text1"/>
        </w:rPr>
        <w:t>»;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- уставом </w:t>
      </w: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городского поселения Апшеронского района;</w:t>
      </w:r>
    </w:p>
    <w:p w:rsidR="00B022A5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- настоящим </w:t>
      </w:r>
      <w:r>
        <w:rPr>
          <w:color w:val="000000" w:themeColor="text1"/>
        </w:rPr>
        <w:t>А</w:t>
      </w:r>
      <w:r w:rsidRPr="00F0727E">
        <w:rPr>
          <w:color w:val="000000" w:themeColor="text1"/>
        </w:rPr>
        <w:t>дминистративным регламентом.</w:t>
      </w:r>
    </w:p>
    <w:p w:rsidR="00207934" w:rsidRPr="00F0727E" w:rsidRDefault="00207934" w:rsidP="00B022A5">
      <w:pPr>
        <w:ind w:firstLine="567"/>
        <w:jc w:val="both"/>
        <w:rPr>
          <w:color w:val="000000" w:themeColor="text1"/>
        </w:rPr>
      </w:pPr>
    </w:p>
    <w:p w:rsidR="00207934" w:rsidRDefault="00B022A5" w:rsidP="00207934">
      <w:pPr>
        <w:pStyle w:val="ConsPlusNormal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07934">
        <w:rPr>
          <w:rStyle w:val="FontStyle47"/>
          <w:rFonts w:cs="Times New Roman"/>
          <w:color w:val="000000" w:themeColor="text1"/>
          <w:sz w:val="28"/>
          <w:szCs w:val="28"/>
        </w:rPr>
        <w:t xml:space="preserve">2.6. </w:t>
      </w:r>
      <w:r w:rsidRPr="00207934">
        <w:rPr>
          <w:rFonts w:ascii="Times New Roman" w:hAnsi="Times New Roman"/>
          <w:color w:val="000000" w:themeColor="text1"/>
          <w:sz w:val="28"/>
          <w:szCs w:val="28"/>
        </w:rPr>
        <w:t xml:space="preserve">Исчерпывающий перечень документов, </w:t>
      </w:r>
    </w:p>
    <w:p w:rsidR="00207934" w:rsidRDefault="00B022A5" w:rsidP="00207934">
      <w:pPr>
        <w:pStyle w:val="ConsPlusNormal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207934">
        <w:rPr>
          <w:rFonts w:ascii="Times New Roman" w:hAnsi="Times New Roman"/>
          <w:color w:val="000000" w:themeColor="text1"/>
          <w:sz w:val="28"/>
          <w:szCs w:val="28"/>
        </w:rPr>
        <w:t>необходимых</w:t>
      </w:r>
      <w:proofErr w:type="gramEnd"/>
      <w:r w:rsidRPr="00207934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законодательными или иными </w:t>
      </w:r>
    </w:p>
    <w:p w:rsidR="00207934" w:rsidRDefault="00B022A5" w:rsidP="00207934">
      <w:pPr>
        <w:pStyle w:val="ConsPlusNormal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07934">
        <w:rPr>
          <w:rFonts w:ascii="Times New Roman" w:hAnsi="Times New Roman"/>
          <w:color w:val="000000" w:themeColor="text1"/>
          <w:sz w:val="28"/>
          <w:szCs w:val="28"/>
        </w:rPr>
        <w:t xml:space="preserve">нормативными </w:t>
      </w:r>
      <w:r w:rsidRPr="00F0727E">
        <w:rPr>
          <w:rFonts w:ascii="Times New Roman" w:hAnsi="Times New Roman"/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207934" w:rsidRDefault="00B022A5" w:rsidP="00207934">
      <w:pPr>
        <w:pStyle w:val="ConsPlusNormal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727E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2079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727E">
        <w:rPr>
          <w:rFonts w:ascii="Times New Roman" w:hAnsi="Times New Roman"/>
          <w:color w:val="000000" w:themeColor="text1"/>
          <w:sz w:val="28"/>
          <w:szCs w:val="28"/>
        </w:rPr>
        <w:t xml:space="preserve">с разделением на документы и информацию, </w:t>
      </w:r>
    </w:p>
    <w:p w:rsidR="00207934" w:rsidRDefault="00B022A5" w:rsidP="00207934">
      <w:pPr>
        <w:pStyle w:val="ConsPlusNormal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727E">
        <w:rPr>
          <w:rFonts w:ascii="Times New Roman" w:hAnsi="Times New Roman"/>
          <w:color w:val="000000" w:themeColor="text1"/>
          <w:sz w:val="28"/>
          <w:szCs w:val="28"/>
        </w:rPr>
        <w:t xml:space="preserve">которые заявитель должен представить самостоятельно, и документы, </w:t>
      </w:r>
    </w:p>
    <w:p w:rsidR="00207934" w:rsidRDefault="00B022A5" w:rsidP="00207934">
      <w:pPr>
        <w:pStyle w:val="ConsPlusNormal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0727E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proofErr w:type="gramEnd"/>
      <w:r w:rsidRPr="00F0727E"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вправе представить по собственной инициативе, </w:t>
      </w:r>
    </w:p>
    <w:p w:rsidR="00B022A5" w:rsidRPr="00F0727E" w:rsidRDefault="00B022A5" w:rsidP="00207934">
      <w:pPr>
        <w:pStyle w:val="ConsPlusNormal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727E">
        <w:rPr>
          <w:rFonts w:ascii="Times New Roman" w:hAnsi="Times New Roman"/>
          <w:color w:val="000000" w:themeColor="text1"/>
          <w:sz w:val="28"/>
          <w:szCs w:val="28"/>
        </w:rPr>
        <w:t>так как они подлежат представлению в рамках межведомственного информационного взаимодействия</w:t>
      </w:r>
    </w:p>
    <w:p w:rsidR="00B022A5" w:rsidRPr="00F0727E" w:rsidRDefault="00B022A5" w:rsidP="00B022A5">
      <w:pPr>
        <w:ind w:firstLine="567"/>
        <w:jc w:val="center"/>
        <w:rPr>
          <w:color w:val="000000" w:themeColor="text1"/>
        </w:rPr>
      </w:pP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F0727E">
        <w:rPr>
          <w:color w:val="000000" w:themeColor="text1"/>
        </w:rPr>
        <w:t>у</w:t>
      </w:r>
      <w:r w:rsidRPr="00F0727E">
        <w:rPr>
          <w:color w:val="000000" w:themeColor="text1"/>
        </w:rPr>
        <w:t>ги: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1) </w:t>
      </w:r>
      <w:hyperlink r:id="rId11" w:history="1">
        <w:r w:rsidRPr="00F0727E">
          <w:rPr>
            <w:color w:val="000000" w:themeColor="text1"/>
          </w:rPr>
          <w:t>заявление</w:t>
        </w:r>
      </w:hyperlink>
      <w:r w:rsidRPr="00F0727E">
        <w:rPr>
          <w:color w:val="000000" w:themeColor="text1"/>
        </w:rPr>
        <w:t xml:space="preserve"> о выдаче градостроительного плана земельного участка, кот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рое оформляется по форме согласно приложению № 1 к настоящему Админ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>стративному регламенту (далее - заявление). Образец заполнения заявления приведен в приложении № 2 к настоящему Административному регламенту;</w:t>
      </w:r>
    </w:p>
    <w:p w:rsidR="00B022A5" w:rsidRPr="0028646C" w:rsidRDefault="00B022A5" w:rsidP="00B022A5">
      <w:pPr>
        <w:autoSpaceDE w:val="0"/>
        <w:autoSpaceDN w:val="0"/>
        <w:adjustRightInd w:val="0"/>
        <w:ind w:firstLine="567"/>
        <w:jc w:val="both"/>
      </w:pPr>
      <w:r w:rsidRPr="0028646C">
        <w:t>2) документ, удостоверяющий личность заявителя (заявителей), в случае обращения доверенного лица - доверенность и документ, удостоверяющий его личность (копия 1 экземпляр, подлинники для ознакомления);</w:t>
      </w:r>
    </w:p>
    <w:p w:rsidR="00B022A5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1" w:name="Par2"/>
      <w:bookmarkStart w:id="2" w:name="Par4"/>
      <w:bookmarkEnd w:id="1"/>
      <w:bookmarkEnd w:id="2"/>
      <w:r w:rsidRPr="00F0727E">
        <w:rPr>
          <w:color w:val="000000" w:themeColor="text1"/>
        </w:rPr>
        <w:t xml:space="preserve">2.6.2. </w:t>
      </w:r>
      <w:proofErr w:type="gramStart"/>
      <w:r w:rsidRPr="00F0727E">
        <w:rPr>
          <w:color w:val="000000" w:themeColor="text1"/>
        </w:rPr>
        <w:t>Документами, необходимыми в соответствии с нормативными пр</w:t>
      </w:r>
      <w:r w:rsidRPr="00F0727E">
        <w:rPr>
          <w:color w:val="000000" w:themeColor="text1"/>
        </w:rPr>
        <w:t>а</w:t>
      </w:r>
      <w:r w:rsidRPr="00F0727E">
        <w:rPr>
          <w:color w:val="000000" w:themeColor="text1"/>
        </w:rPr>
        <w:t>вовыми актами для предоставления муниципальной услуги, которые находятся в распоряжении государственных органов и организаций, участвующих в пр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доставлении государственных и муниципальных услуг, и которые заявитель вправе представить, являются документы (их копии или сведения, содержащи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 xml:space="preserve">ся в них), указанные в </w:t>
      </w:r>
      <w:hyperlink w:anchor="Par2" w:history="1">
        <w:r w:rsidRPr="00F0727E">
          <w:rPr>
            <w:color w:val="000000" w:themeColor="text1"/>
          </w:rPr>
          <w:t xml:space="preserve">подпунктах 3) и 4) пункта </w:t>
        </w:r>
      </w:hyperlink>
      <w:r w:rsidRPr="00F0727E">
        <w:rPr>
          <w:color w:val="000000" w:themeColor="text1"/>
        </w:rPr>
        <w:t>2.6.1 настоящего Администр</w:t>
      </w:r>
      <w:r w:rsidRPr="00F0727E">
        <w:rPr>
          <w:color w:val="000000" w:themeColor="text1"/>
        </w:rPr>
        <w:t>а</w:t>
      </w:r>
      <w:r w:rsidRPr="00F0727E">
        <w:rPr>
          <w:color w:val="000000" w:themeColor="text1"/>
        </w:rPr>
        <w:t>тивного регламента.</w:t>
      </w:r>
      <w:proofErr w:type="gramEnd"/>
    </w:p>
    <w:p w:rsidR="00B022A5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2.6.3. Заявитель имеет право </w:t>
      </w:r>
      <w:proofErr w:type="gramStart"/>
      <w:r>
        <w:rPr>
          <w:color w:val="000000" w:themeColor="text1"/>
        </w:rPr>
        <w:t>предоставить следующие документы</w:t>
      </w:r>
      <w:proofErr w:type="gramEnd"/>
      <w:r>
        <w:rPr>
          <w:color w:val="000000" w:themeColor="text1"/>
        </w:rPr>
        <w:t>, подл</w:t>
      </w:r>
      <w:r>
        <w:rPr>
          <w:color w:val="000000" w:themeColor="text1"/>
        </w:rPr>
        <w:t>е</w:t>
      </w:r>
      <w:r>
        <w:rPr>
          <w:color w:val="000000" w:themeColor="text1"/>
        </w:rPr>
        <w:t>жащие запросу в рамках межведомственного взаимодействия:</w:t>
      </w:r>
    </w:p>
    <w:p w:rsidR="00B022A5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1) правоустанавливающие документы на земельный участок и объекты н</w:t>
      </w:r>
      <w:r>
        <w:rPr>
          <w:color w:val="000000" w:themeColor="text1"/>
        </w:rPr>
        <w:t>е</w:t>
      </w:r>
      <w:r>
        <w:rPr>
          <w:color w:val="000000" w:themeColor="text1"/>
        </w:rPr>
        <w:t>движимости (в случае наличия объектов недвижимости);</w:t>
      </w:r>
    </w:p>
    <w:p w:rsidR="00B022A5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2) выписка из кадастрового паспорта земельного участка (в полном объ</w:t>
      </w:r>
      <w:r>
        <w:rPr>
          <w:color w:val="000000" w:themeColor="text1"/>
        </w:rPr>
        <w:t>е</w:t>
      </w:r>
      <w:r>
        <w:rPr>
          <w:color w:val="000000" w:themeColor="text1"/>
        </w:rPr>
        <w:t>ме).</w:t>
      </w:r>
    </w:p>
    <w:p w:rsidR="00B022A5" w:rsidRPr="00745AA9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745AA9">
        <w:rPr>
          <w:color w:val="000000" w:themeColor="text1"/>
        </w:rPr>
        <w:t>3) технические условия подключения (технологического присоединения) объекта капитального строительства к сетям инженерно-технического обесп</w:t>
      </w:r>
      <w:r w:rsidRPr="00745AA9">
        <w:rPr>
          <w:color w:val="000000" w:themeColor="text1"/>
        </w:rPr>
        <w:t>е</w:t>
      </w:r>
      <w:r w:rsidRPr="00745AA9">
        <w:rPr>
          <w:color w:val="000000" w:themeColor="text1"/>
        </w:rPr>
        <w:t>чения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2.6.4</w:t>
      </w:r>
      <w:r w:rsidRPr="00F0727E">
        <w:rPr>
          <w:color w:val="000000" w:themeColor="text1"/>
        </w:rPr>
        <w:t>. От заявителей запрещается требовать: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доставлением муниципальной услуги;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F0727E">
        <w:rPr>
          <w:color w:val="000000" w:themeColor="text1"/>
        </w:rPr>
        <w:t>р</w:t>
      </w:r>
      <w:r w:rsidRPr="00F0727E">
        <w:rPr>
          <w:color w:val="000000" w:themeColor="text1"/>
        </w:rPr>
        <w:t>ственные органы и организации, за исключением получения услуг, включённых в перечень услуг, которые являются необходимыми и обязательными для пр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доставления муниципальных услуг;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F0727E">
        <w:rPr>
          <w:color w:val="000000" w:themeColor="text1"/>
        </w:rPr>
        <w:t>- представления документов и информации, которые в соответствии с но</w:t>
      </w:r>
      <w:r w:rsidRPr="00F0727E">
        <w:rPr>
          <w:color w:val="000000" w:themeColor="text1"/>
        </w:rPr>
        <w:t>р</w:t>
      </w:r>
      <w:r w:rsidRPr="00F0727E">
        <w:rPr>
          <w:color w:val="000000" w:themeColor="text1"/>
        </w:rPr>
        <w:t>мативными правовыми актами Российской Федерации, нормативными прав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выми актами Краснодарского края находятся в распоряжении государственных органов, предоставляющих государственную и муниципальную услугу, за и</w:t>
      </w:r>
      <w:r w:rsidRPr="00F0727E">
        <w:rPr>
          <w:color w:val="000000" w:themeColor="text1"/>
        </w:rPr>
        <w:t>с</w:t>
      </w:r>
      <w:r w:rsidRPr="00F0727E">
        <w:rPr>
          <w:color w:val="000000" w:themeColor="text1"/>
        </w:rPr>
        <w:t>ключением документов, указанных в части 6 статьи 7 Федерального закона от 27 июля 2010 года № 210-ФЗ «Об организации предоставления государстве</w:t>
      </w:r>
      <w:r w:rsidRPr="00F0727E">
        <w:rPr>
          <w:color w:val="000000" w:themeColor="text1"/>
        </w:rPr>
        <w:t>н</w:t>
      </w:r>
      <w:r w:rsidRPr="00F0727E">
        <w:rPr>
          <w:color w:val="000000" w:themeColor="text1"/>
        </w:rPr>
        <w:t>ных и муниципальных услуг».</w:t>
      </w:r>
      <w:proofErr w:type="gramEnd"/>
    </w:p>
    <w:p w:rsidR="00B022A5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lastRenderedPageBreak/>
        <w:t xml:space="preserve">В случае непредставления заявителем документов, предусмотренных </w:t>
      </w:r>
      <w:hyperlink r:id="rId12" w:history="1">
        <w:r w:rsidRPr="00F0727E">
          <w:rPr>
            <w:color w:val="000000" w:themeColor="text1"/>
          </w:rPr>
          <w:t>пунктом 2.6.2</w:t>
        </w:r>
      </w:hyperlink>
      <w:r w:rsidRPr="00F0727E">
        <w:rPr>
          <w:color w:val="000000" w:themeColor="text1"/>
        </w:rPr>
        <w:t xml:space="preserve"> настоящего Административного регламента, по собственной инициативе, в течение 1 рабочего дня со дня получения заявления специалист Отдела архитектуры подготавливаются межведомственные запросы в соотве</w:t>
      </w:r>
      <w:r w:rsidRPr="00F0727E">
        <w:rPr>
          <w:color w:val="000000" w:themeColor="text1"/>
        </w:rPr>
        <w:t>т</w:t>
      </w:r>
      <w:r w:rsidRPr="00F0727E">
        <w:rPr>
          <w:color w:val="000000" w:themeColor="text1"/>
        </w:rPr>
        <w:t>ствующие органы (организации), участвующие в предоставлении муниципал</w:t>
      </w:r>
      <w:r w:rsidRPr="00F0727E">
        <w:rPr>
          <w:color w:val="000000" w:themeColor="text1"/>
        </w:rPr>
        <w:t>ь</w:t>
      </w:r>
      <w:r w:rsidRPr="00F0727E">
        <w:rPr>
          <w:color w:val="000000" w:themeColor="text1"/>
        </w:rPr>
        <w:t>ной услуги.</w:t>
      </w:r>
    </w:p>
    <w:p w:rsidR="00B022A5" w:rsidRPr="00745AA9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745AA9">
        <w:rPr>
          <w:color w:val="000000" w:themeColor="text1"/>
        </w:rPr>
        <w:t>При подготовке градостроительного плана земельного участка орган мес</w:t>
      </w:r>
      <w:r w:rsidRPr="00745AA9">
        <w:rPr>
          <w:color w:val="000000" w:themeColor="text1"/>
        </w:rPr>
        <w:t>т</w:t>
      </w:r>
      <w:r w:rsidRPr="00745AA9">
        <w:rPr>
          <w:color w:val="000000" w:themeColor="text1"/>
        </w:rPr>
        <w:t>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</w:t>
      </w:r>
      <w:r w:rsidRPr="00745AA9">
        <w:rPr>
          <w:color w:val="000000" w:themeColor="text1"/>
        </w:rPr>
        <w:t>е</w:t>
      </w:r>
      <w:r w:rsidRPr="00745AA9">
        <w:rPr>
          <w:color w:val="000000" w:themeColor="text1"/>
        </w:rPr>
        <w:t>ских условий для подключения (технологического присоединения) планиру</w:t>
      </w:r>
      <w:r w:rsidRPr="00745AA9">
        <w:rPr>
          <w:color w:val="000000" w:themeColor="text1"/>
        </w:rPr>
        <w:t>е</w:t>
      </w:r>
      <w:r w:rsidRPr="00745AA9">
        <w:rPr>
          <w:color w:val="000000" w:themeColor="text1"/>
        </w:rPr>
        <w:t>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2.6.</w:t>
      </w:r>
      <w:r>
        <w:rPr>
          <w:color w:val="000000" w:themeColor="text1"/>
        </w:rPr>
        <w:t>5</w:t>
      </w:r>
      <w:r w:rsidRPr="00F0727E">
        <w:rPr>
          <w:color w:val="000000" w:themeColor="text1"/>
        </w:rPr>
        <w:t xml:space="preserve">. В рамках предоставления муниципальной услуги осуществляется межведомственное взаимодействие </w:t>
      </w:r>
      <w:proofErr w:type="gramStart"/>
      <w:r w:rsidRPr="00F0727E">
        <w:rPr>
          <w:color w:val="000000" w:themeColor="text1"/>
        </w:rPr>
        <w:t>с</w:t>
      </w:r>
      <w:proofErr w:type="gramEnd"/>
      <w:r w:rsidRPr="00F0727E">
        <w:rPr>
          <w:color w:val="000000" w:themeColor="text1"/>
        </w:rPr>
        <w:t>: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Федеральной налоговой службой Российской Федерации (далее - ФНС России) - запрос и представление выписки из единого государственного реестра юридических лиц (выписка из единого государственного реестра индивидуал</w:t>
      </w:r>
      <w:r w:rsidRPr="00F0727E">
        <w:rPr>
          <w:color w:val="000000" w:themeColor="text1"/>
        </w:rPr>
        <w:t>ь</w:t>
      </w:r>
      <w:r w:rsidRPr="00F0727E">
        <w:rPr>
          <w:color w:val="000000" w:themeColor="text1"/>
        </w:rPr>
        <w:t>ных предпринимателей);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Управлением Федеральной службы государственной регистрации, кад</w:t>
      </w:r>
      <w:r w:rsidRPr="00F0727E">
        <w:rPr>
          <w:color w:val="000000" w:themeColor="text1"/>
        </w:rPr>
        <w:t>а</w:t>
      </w:r>
      <w:r w:rsidRPr="00F0727E">
        <w:rPr>
          <w:color w:val="000000" w:themeColor="text1"/>
        </w:rPr>
        <w:t>стра и картографии по Краснодарскому краю - запрос о предоставлении кадас</w:t>
      </w:r>
      <w:r w:rsidRPr="00F0727E">
        <w:rPr>
          <w:color w:val="000000" w:themeColor="text1"/>
        </w:rPr>
        <w:t>т</w:t>
      </w:r>
      <w:r w:rsidRPr="00F0727E">
        <w:rPr>
          <w:color w:val="000000" w:themeColor="text1"/>
        </w:rPr>
        <w:t>ровой выписки о земельном участке и запрос о предоставлении кадастрового паспорта здания, сооружения, объекта незавершенного строительства.</w:t>
      </w:r>
    </w:p>
    <w:p w:rsidR="00B022A5" w:rsidRPr="00F0727E" w:rsidRDefault="00B022A5" w:rsidP="00B022A5">
      <w:pPr>
        <w:pStyle w:val="ConsPlusNormal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22A5" w:rsidRPr="00F0727E" w:rsidRDefault="00B022A5" w:rsidP="00207934">
      <w:pPr>
        <w:pStyle w:val="ConsPlusNormal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727E">
        <w:rPr>
          <w:rFonts w:ascii="Times New Roman" w:hAnsi="Times New Roman"/>
          <w:color w:val="000000" w:themeColor="text1"/>
          <w:sz w:val="28"/>
          <w:szCs w:val="28"/>
        </w:rPr>
        <w:t>2.7. Исчерпывающий перечень оснований для отказа</w:t>
      </w:r>
    </w:p>
    <w:p w:rsidR="00B022A5" w:rsidRPr="00F0727E" w:rsidRDefault="00B022A5" w:rsidP="00207934">
      <w:pPr>
        <w:pStyle w:val="ConsPlusNormal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0727E">
        <w:rPr>
          <w:rFonts w:ascii="Times New Roman" w:hAnsi="Times New Roman"/>
          <w:color w:val="000000" w:themeColor="text1"/>
          <w:sz w:val="28"/>
          <w:szCs w:val="28"/>
        </w:rPr>
        <w:t>в приеме документов, необходимых для предоставления</w:t>
      </w:r>
    </w:p>
    <w:p w:rsidR="00B022A5" w:rsidRPr="00F0727E" w:rsidRDefault="00207934" w:rsidP="00207934">
      <w:pPr>
        <w:pStyle w:val="ConsPlusNormal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</w:p>
    <w:p w:rsidR="00B022A5" w:rsidRPr="00F0727E" w:rsidRDefault="00B022A5" w:rsidP="00B022A5">
      <w:pPr>
        <w:pStyle w:val="ConsPlusNormal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Основанием для отказа в приеме документов могут являться:</w:t>
      </w:r>
    </w:p>
    <w:p w:rsidR="00B022A5" w:rsidRPr="00C16075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обращение ненадлежащего лица</w:t>
      </w:r>
      <w:r w:rsidR="00207934">
        <w:rPr>
          <w:color w:val="000000" w:themeColor="text1"/>
        </w:rPr>
        <w:t>.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Не может быть отказано заявителю в приеме дополнительных документов при наличии намерения их сдать.</w:t>
      </w:r>
    </w:p>
    <w:p w:rsidR="00B022A5" w:rsidRPr="00F0727E" w:rsidRDefault="00B022A5" w:rsidP="00B022A5">
      <w:pPr>
        <w:ind w:firstLine="567"/>
        <w:jc w:val="center"/>
        <w:rPr>
          <w:color w:val="000000" w:themeColor="text1"/>
        </w:rPr>
      </w:pP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2.8. Основания для отказа в предоставлении</w:t>
      </w: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муниципальной услуги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В предоставлении муниципальной услуги может быть отказано на сл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дующих основаниях:</w:t>
      </w:r>
    </w:p>
    <w:p w:rsidR="00B022A5" w:rsidRPr="007664E5" w:rsidRDefault="00B022A5" w:rsidP="00B022A5">
      <w:pPr>
        <w:autoSpaceDE w:val="0"/>
        <w:autoSpaceDN w:val="0"/>
        <w:adjustRightInd w:val="0"/>
        <w:ind w:firstLine="567"/>
        <w:jc w:val="both"/>
      </w:pPr>
      <w:bookmarkStart w:id="3" w:name="_GoBack"/>
      <w:r w:rsidRPr="007664E5">
        <w:t>- обращение (в письменном виде) заявителя с просьбой о прекращении подготовки градостроительного плана земельного участка;</w:t>
      </w:r>
    </w:p>
    <w:p w:rsidR="00B022A5" w:rsidRPr="007664E5" w:rsidRDefault="00B022A5" w:rsidP="00B022A5">
      <w:pPr>
        <w:autoSpaceDE w:val="0"/>
        <w:autoSpaceDN w:val="0"/>
        <w:adjustRightInd w:val="0"/>
        <w:ind w:firstLine="567"/>
        <w:jc w:val="both"/>
      </w:pPr>
      <w:r w:rsidRPr="007664E5">
        <w:t>- представление заявителем неполной, недостоверной или искаженной и</w:t>
      </w:r>
      <w:r w:rsidRPr="007664E5">
        <w:t>н</w:t>
      </w:r>
      <w:r w:rsidRPr="007664E5">
        <w:t>формации;</w:t>
      </w:r>
    </w:p>
    <w:p w:rsidR="00B022A5" w:rsidRPr="007664E5" w:rsidRDefault="00B022A5" w:rsidP="00B022A5">
      <w:pPr>
        <w:autoSpaceDE w:val="0"/>
        <w:autoSpaceDN w:val="0"/>
        <w:adjustRightInd w:val="0"/>
        <w:ind w:firstLine="567"/>
        <w:jc w:val="both"/>
      </w:pPr>
      <w:r w:rsidRPr="007664E5">
        <w:t xml:space="preserve">- отсутствие документов, наличие которых предусмотрено подпунктом 2.6.1 пункта 2.6 настоящего Административного регламента (за исключением </w:t>
      </w:r>
      <w:r w:rsidRPr="007664E5">
        <w:lastRenderedPageBreak/>
        <w:t>документов, указанных в подпункте 2.6.2 пункта 2.6. настоящего Администр</w:t>
      </w:r>
      <w:r w:rsidRPr="007664E5">
        <w:t>а</w:t>
      </w:r>
      <w:r w:rsidRPr="007664E5">
        <w:t>тивного регламента)</w:t>
      </w:r>
    </w:p>
    <w:p w:rsidR="00207934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 w:rsidRPr="007664E5">
        <w:t>-</w:t>
      </w:r>
      <w:r w:rsidRPr="007664E5">
        <w:rPr>
          <w:shd w:val="clear" w:color="auto" w:fill="FFFFFF"/>
        </w:rPr>
        <w:t xml:space="preserve"> </w:t>
      </w:r>
      <w:r w:rsidRPr="00585F23">
        <w:rPr>
          <w:color w:val="000000"/>
          <w:shd w:val="clear" w:color="auto" w:fill="FFFFFF"/>
        </w:rPr>
        <w:t xml:space="preserve">если в соответствии с </w:t>
      </w:r>
      <w:r>
        <w:rPr>
          <w:color w:val="000000"/>
          <w:shd w:val="clear" w:color="auto" w:fill="FFFFFF"/>
        </w:rPr>
        <w:t>Градостроительным кодексом</w:t>
      </w:r>
      <w:r w:rsidRPr="00585F23">
        <w:rPr>
          <w:color w:val="000000"/>
          <w:shd w:val="clear" w:color="auto" w:fill="FFFFFF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  <w:bookmarkEnd w:id="3"/>
    </w:p>
    <w:p w:rsidR="00B022A5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Отказ в предоставлении муниципальной услуги не препятствует повто</w:t>
      </w:r>
      <w:r w:rsidRPr="00F0727E">
        <w:rPr>
          <w:color w:val="000000" w:themeColor="text1"/>
        </w:rPr>
        <w:t>р</w:t>
      </w:r>
      <w:r w:rsidRPr="00F0727E">
        <w:rPr>
          <w:color w:val="000000" w:themeColor="text1"/>
        </w:rPr>
        <w:t>ному обращению заявителя за получением муниципальной услуги после устр</w:t>
      </w:r>
      <w:r w:rsidRPr="00F0727E">
        <w:rPr>
          <w:color w:val="000000" w:themeColor="text1"/>
        </w:rPr>
        <w:t>а</w:t>
      </w:r>
      <w:r w:rsidRPr="00F0727E">
        <w:rPr>
          <w:color w:val="000000" w:themeColor="text1"/>
        </w:rPr>
        <w:t>нения причины, послужившей основанием для отказа.</w:t>
      </w:r>
    </w:p>
    <w:p w:rsidR="00B022A5" w:rsidRDefault="00B022A5" w:rsidP="00B022A5">
      <w:pPr>
        <w:ind w:firstLine="567"/>
        <w:rPr>
          <w:color w:val="000000" w:themeColor="text1"/>
        </w:rPr>
      </w:pP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585F23">
        <w:rPr>
          <w:color w:val="000000" w:themeColor="text1"/>
        </w:rPr>
        <w:t>2.10. Сведения</w:t>
      </w:r>
      <w:r w:rsidRPr="00F0727E">
        <w:rPr>
          <w:color w:val="000000" w:themeColor="text1"/>
        </w:rPr>
        <w:t xml:space="preserve"> о стоимости предоставления</w:t>
      </w: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муниципальной услуги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Муниципальная услуга предоставляется бесплатно.</w:t>
      </w:r>
    </w:p>
    <w:p w:rsidR="00B022A5" w:rsidRPr="00F0727E" w:rsidRDefault="00B022A5" w:rsidP="00B022A5">
      <w:pPr>
        <w:ind w:firstLine="567"/>
        <w:jc w:val="center"/>
        <w:rPr>
          <w:color w:val="000000" w:themeColor="text1"/>
        </w:rPr>
      </w:pP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2.1</w:t>
      </w:r>
      <w:r>
        <w:rPr>
          <w:color w:val="000000" w:themeColor="text1"/>
        </w:rPr>
        <w:t>1</w:t>
      </w:r>
      <w:r w:rsidRPr="00F0727E">
        <w:rPr>
          <w:color w:val="000000" w:themeColor="text1"/>
        </w:rPr>
        <w:t>. Максимальный срок ожидания в очереди при подаче запроса</w:t>
      </w: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о предоставлении муниципальной услуги и при получении</w:t>
      </w: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результата предоставления муниципальной услуги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2.1</w:t>
      </w:r>
      <w:r>
        <w:rPr>
          <w:color w:val="000000" w:themeColor="text1"/>
        </w:rPr>
        <w:t>1</w:t>
      </w:r>
      <w:r w:rsidRPr="00F0727E">
        <w:rPr>
          <w:color w:val="000000" w:themeColor="text1"/>
        </w:rPr>
        <w:t>.1. Срок ожидания заявителем в очереди при подаче запроса (заявл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ния) о предоставлении муниципальной услуги, предусмотренной настоящим Административным регламентом, не должен превышать 15 минут.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2.1</w:t>
      </w:r>
      <w:r>
        <w:rPr>
          <w:color w:val="000000" w:themeColor="text1"/>
        </w:rPr>
        <w:t>1</w:t>
      </w:r>
      <w:r w:rsidRPr="00F0727E">
        <w:rPr>
          <w:color w:val="000000" w:themeColor="text1"/>
        </w:rPr>
        <w:t>.2. Срок ожидания заявителем в очереди при получении результата предоставления муниципальной услуги, предусмотренной настоящим Админ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>стративным регламентом, не должен превышать 15 минут.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2.1</w:t>
      </w:r>
      <w:r>
        <w:rPr>
          <w:color w:val="000000" w:themeColor="text1"/>
        </w:rPr>
        <w:t>2</w:t>
      </w:r>
      <w:r w:rsidRPr="00F0727E">
        <w:rPr>
          <w:color w:val="000000" w:themeColor="text1"/>
        </w:rPr>
        <w:t>. Срок регистрации запроса заявителя</w:t>
      </w:r>
    </w:p>
    <w:p w:rsidR="00B022A5" w:rsidRPr="00F0727E" w:rsidRDefault="00B022A5" w:rsidP="00207934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о предоставлении муниципальной услуги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Срок регистрации запроса о предоставлении муниципальной услуги заяв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 xml:space="preserve">теля - в течение одного рабочего дня (дня фактического поступления запроса (заявления) в администрацию </w:t>
      </w: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городского поселения Апшеро</w:t>
      </w:r>
      <w:r w:rsidRPr="00F0727E">
        <w:rPr>
          <w:color w:val="000000" w:themeColor="text1"/>
        </w:rPr>
        <w:t>н</w:t>
      </w:r>
      <w:r w:rsidRPr="00F0727E">
        <w:rPr>
          <w:color w:val="000000" w:themeColor="text1"/>
        </w:rPr>
        <w:t>ского района).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93709B" w:rsidRDefault="00B022A5" w:rsidP="00DF3AFB">
      <w:pPr>
        <w:autoSpaceDE w:val="0"/>
        <w:autoSpaceDN w:val="0"/>
        <w:adjustRightInd w:val="0"/>
        <w:jc w:val="center"/>
      </w:pPr>
      <w:r w:rsidRPr="0093709B">
        <w:t>2.1</w:t>
      </w:r>
      <w:r>
        <w:t>3</w:t>
      </w:r>
      <w:r w:rsidRPr="0093709B">
        <w:t>. Требования к помещениям, в которых предоставляются</w:t>
      </w:r>
    </w:p>
    <w:p w:rsidR="00B022A5" w:rsidRPr="0093709B" w:rsidRDefault="00B022A5" w:rsidP="00DF3AFB">
      <w:pPr>
        <w:autoSpaceDE w:val="0"/>
        <w:autoSpaceDN w:val="0"/>
        <w:adjustRightInd w:val="0"/>
        <w:jc w:val="center"/>
      </w:pPr>
      <w:r w:rsidRPr="0093709B">
        <w:t xml:space="preserve">муниципальные услуги, к залу ожидания, местам для заполнения </w:t>
      </w:r>
    </w:p>
    <w:p w:rsidR="00B022A5" w:rsidRPr="0093709B" w:rsidRDefault="00B022A5" w:rsidP="00DF3AFB">
      <w:pPr>
        <w:autoSpaceDE w:val="0"/>
        <w:autoSpaceDN w:val="0"/>
        <w:adjustRightInd w:val="0"/>
        <w:jc w:val="center"/>
      </w:pPr>
      <w:r w:rsidRPr="0093709B">
        <w:t xml:space="preserve">запросов о предоставлении муниципальной услуги, </w:t>
      </w:r>
      <w:proofErr w:type="gramStart"/>
      <w:r w:rsidRPr="0093709B">
        <w:t>информационным</w:t>
      </w:r>
      <w:proofErr w:type="gramEnd"/>
      <w:r w:rsidRPr="0093709B">
        <w:t xml:space="preserve"> </w:t>
      </w:r>
    </w:p>
    <w:p w:rsidR="00B022A5" w:rsidRPr="0093709B" w:rsidRDefault="00B022A5" w:rsidP="00DF3AFB">
      <w:pPr>
        <w:autoSpaceDE w:val="0"/>
        <w:autoSpaceDN w:val="0"/>
        <w:adjustRightInd w:val="0"/>
        <w:jc w:val="center"/>
      </w:pPr>
      <w:r w:rsidRPr="0093709B">
        <w:t xml:space="preserve">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</w:t>
      </w:r>
    </w:p>
    <w:p w:rsidR="00B022A5" w:rsidRPr="0093709B" w:rsidRDefault="00B022A5" w:rsidP="00DF3AFB">
      <w:pPr>
        <w:autoSpaceDE w:val="0"/>
        <w:autoSpaceDN w:val="0"/>
        <w:adjustRightInd w:val="0"/>
        <w:jc w:val="center"/>
      </w:pPr>
      <w:r w:rsidRPr="0093709B">
        <w:t xml:space="preserve">с законодательством Российской Федерации </w:t>
      </w:r>
      <w:proofErr w:type="gramStart"/>
      <w:r w:rsidRPr="0093709B">
        <w:t>о</w:t>
      </w:r>
      <w:proofErr w:type="gramEnd"/>
      <w:r w:rsidRPr="0093709B">
        <w:t xml:space="preserve"> социальной </w:t>
      </w:r>
    </w:p>
    <w:p w:rsidR="00B022A5" w:rsidRPr="0093709B" w:rsidRDefault="00B022A5" w:rsidP="00DF3AFB">
      <w:pPr>
        <w:autoSpaceDE w:val="0"/>
        <w:autoSpaceDN w:val="0"/>
        <w:adjustRightInd w:val="0"/>
        <w:jc w:val="center"/>
      </w:pPr>
      <w:r w:rsidRPr="0093709B">
        <w:t>защите инвалидов</w:t>
      </w:r>
    </w:p>
    <w:p w:rsidR="00B022A5" w:rsidRPr="0093709B" w:rsidRDefault="00B022A5" w:rsidP="00B022A5">
      <w:pPr>
        <w:autoSpaceDE w:val="0"/>
        <w:autoSpaceDN w:val="0"/>
        <w:adjustRightInd w:val="0"/>
        <w:ind w:firstLine="567"/>
        <w:jc w:val="center"/>
      </w:pPr>
    </w:p>
    <w:p w:rsidR="00B022A5" w:rsidRDefault="00B022A5" w:rsidP="00B022A5">
      <w:pPr>
        <w:widowControl w:val="0"/>
        <w:autoSpaceDE w:val="0"/>
        <w:autoSpaceDN w:val="0"/>
        <w:adjustRightInd w:val="0"/>
        <w:ind w:firstLine="567"/>
        <w:jc w:val="both"/>
      </w:pPr>
      <w:r w:rsidRPr="0093709B">
        <w:lastRenderedPageBreak/>
        <w:t>2.1</w:t>
      </w:r>
      <w:r>
        <w:t>3</w:t>
      </w:r>
      <w:r w:rsidRPr="0093709B">
        <w:t xml:space="preserve">.1. </w:t>
      </w:r>
      <w:proofErr w:type="gramStart"/>
      <w:r w:rsidRPr="0093709B">
        <w:t>Вход в помещение, в котором предоставляется муниципальная у</w:t>
      </w:r>
      <w:r w:rsidRPr="0093709B">
        <w:t>с</w:t>
      </w:r>
      <w:r w:rsidRPr="0093709B">
        <w:t>луга, и выход из него оборудуются соответствующими указателями с автоно</w:t>
      </w:r>
      <w:r w:rsidRPr="0093709B">
        <w:t>м</w:t>
      </w:r>
      <w:r w:rsidRPr="0093709B">
        <w:t>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</w:t>
      </w:r>
      <w:r w:rsidRPr="0093709B">
        <w:t>и</w:t>
      </w:r>
      <w:r w:rsidRPr="0093709B">
        <w:t>ческий регламент о безопасности зданий и сооружений».</w:t>
      </w:r>
      <w:proofErr w:type="gramEnd"/>
    </w:p>
    <w:p w:rsidR="00B022A5" w:rsidRDefault="00B022A5" w:rsidP="00B022A5">
      <w:pPr>
        <w:widowControl w:val="0"/>
        <w:autoSpaceDE w:val="0"/>
        <w:autoSpaceDN w:val="0"/>
        <w:adjustRightInd w:val="0"/>
        <w:ind w:firstLine="567"/>
        <w:jc w:val="both"/>
      </w:pPr>
      <w:r w:rsidRPr="0093709B">
        <w:t>2.1</w:t>
      </w:r>
      <w:r w:rsidR="00DF3AFB">
        <w:t>3</w:t>
      </w:r>
      <w:r w:rsidRPr="0093709B">
        <w:t>.</w:t>
      </w:r>
      <w:r>
        <w:t>2</w:t>
      </w:r>
      <w:r w:rsidRPr="0093709B">
        <w:t>. Территориальная, пешеходная доступность (не более 10 минут пешком) для заявителей от остановок общественного транспорта к месту пр</w:t>
      </w:r>
      <w:r w:rsidRPr="0093709B">
        <w:t>е</w:t>
      </w:r>
      <w:r w:rsidRPr="0093709B">
        <w:t>доставления муниципальной услуги, наличие необходимого количества парк</w:t>
      </w:r>
      <w:r w:rsidRPr="0093709B">
        <w:t>о</w:t>
      </w:r>
      <w:r w:rsidRPr="0093709B">
        <w:t>вочных мест</w:t>
      </w:r>
      <w:r>
        <w:t>.</w:t>
      </w:r>
    </w:p>
    <w:p w:rsidR="00B022A5" w:rsidRDefault="00B022A5" w:rsidP="00B022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contextualSpacing/>
        <w:jc w:val="both"/>
      </w:pPr>
      <w:r w:rsidRPr="0093709B">
        <w:t>2.1</w:t>
      </w:r>
      <w:r w:rsidR="00DF3AFB">
        <w:t>3</w:t>
      </w:r>
      <w:r w:rsidRPr="0093709B">
        <w:t>.</w:t>
      </w:r>
      <w:r>
        <w:t>3</w:t>
      </w:r>
      <w:r w:rsidRPr="0093709B">
        <w:t>. На территории, прилегающей к помещению, в котором предоста</w:t>
      </w:r>
      <w:r w:rsidRPr="0093709B">
        <w:t>в</w:t>
      </w:r>
      <w:r w:rsidRPr="0093709B">
        <w:t>ляется муниципальная услуга, располагается бесплатная парковка для автом</w:t>
      </w:r>
      <w:r w:rsidRPr="0093709B">
        <w:t>о</w:t>
      </w:r>
      <w:r w:rsidRPr="0093709B">
        <w:t>бильного транспорта посетителей, в том числе, предусматривающая места для специальных автотранспортных средств инвалидов.</w:t>
      </w:r>
    </w:p>
    <w:p w:rsidR="00B022A5" w:rsidRDefault="00B022A5" w:rsidP="00B022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contextualSpacing/>
        <w:jc w:val="both"/>
      </w:pPr>
      <w:r>
        <w:t>2.1</w:t>
      </w:r>
      <w:r w:rsidR="00DF3AFB">
        <w:t>3</w:t>
      </w:r>
      <w:r>
        <w:t xml:space="preserve">.4. </w:t>
      </w:r>
      <w:r w:rsidRPr="0093709B">
        <w:t>Наличие на территории, прилегающей к зданиям, в которых предо</w:t>
      </w:r>
      <w:r w:rsidRPr="0093709B">
        <w:t>с</w:t>
      </w:r>
      <w:r w:rsidRPr="0093709B">
        <w:t xml:space="preserve">тавляется </w:t>
      </w:r>
      <w:r w:rsidRPr="0093709B">
        <w:rPr>
          <w:bCs/>
        </w:rPr>
        <w:t xml:space="preserve">муниципальная </w:t>
      </w:r>
      <w:r w:rsidRPr="0093709B">
        <w:t>услуга не менее 10 процентов мест (но не менее о</w:t>
      </w:r>
      <w:r w:rsidRPr="0093709B">
        <w:t>д</w:t>
      </w:r>
      <w:r w:rsidRPr="0093709B">
        <w:t xml:space="preserve">ного места) для парковки специальных автотранспортных средств инвалидов. </w:t>
      </w:r>
    </w:p>
    <w:p w:rsidR="00B022A5" w:rsidRPr="0093709B" w:rsidRDefault="00B022A5" w:rsidP="00B022A5">
      <w:pPr>
        <w:ind w:firstLine="567"/>
        <w:contextualSpacing/>
        <w:jc w:val="both"/>
      </w:pPr>
      <w:r w:rsidRPr="0093709B">
        <w:t>2.1</w:t>
      </w:r>
      <w:r w:rsidR="00DF3AFB">
        <w:t>3</w:t>
      </w:r>
      <w:r w:rsidRPr="0093709B">
        <w:t>.5. Вход в помещение и места ожидания оборудованы кнопками, а также содержат информацию о контактных номерах телефонов для вызова р</w:t>
      </w:r>
      <w:r w:rsidRPr="0093709B">
        <w:t>а</w:t>
      </w:r>
      <w:r w:rsidRPr="0093709B">
        <w:t>ботника, ответственного за сопровождение инвалида.</w:t>
      </w:r>
    </w:p>
    <w:p w:rsidR="00B022A5" w:rsidRPr="0093709B" w:rsidRDefault="00B022A5" w:rsidP="00B022A5">
      <w:pPr>
        <w:ind w:firstLine="567"/>
        <w:contextualSpacing/>
        <w:jc w:val="both"/>
      </w:pPr>
      <w:r w:rsidRPr="0093709B">
        <w:t>2.1</w:t>
      </w:r>
      <w:r w:rsidR="00DF3AFB">
        <w:t>3</w:t>
      </w:r>
      <w:r w:rsidRPr="0093709B">
        <w:t>.6. Обеспечение свободного доступа заявителей в помещение, в том числе беспрепятственного доступа инвалидов (наличие поручней, пандусов и др.), содействие инвалиду при входе и выходе из помещения, в котором пр</w:t>
      </w:r>
      <w:r w:rsidRPr="0093709B">
        <w:t>е</w:t>
      </w:r>
      <w:r w:rsidRPr="0093709B">
        <w:t>до</w:t>
      </w:r>
      <w:r>
        <w:t>ставляется муниципальная услуга.</w:t>
      </w:r>
    </w:p>
    <w:p w:rsidR="00B022A5" w:rsidRPr="0093709B" w:rsidRDefault="00B022A5" w:rsidP="00B022A5">
      <w:pPr>
        <w:ind w:firstLine="567"/>
        <w:contextualSpacing/>
        <w:jc w:val="both"/>
      </w:pPr>
      <w:r w:rsidRPr="0093709B">
        <w:t>2.1</w:t>
      </w:r>
      <w:r w:rsidR="00DF3AFB">
        <w:t>3</w:t>
      </w:r>
      <w:r w:rsidRPr="0093709B">
        <w:t>.7. Обеспечение сопровождения инвалидов, имеющих стойкие нар</w:t>
      </w:r>
      <w:r w:rsidRPr="0093709B">
        <w:t>у</w:t>
      </w:r>
      <w:r w:rsidRPr="0093709B">
        <w:t>шения функции зрения для передвижения по территории помещения, в котором предоставляется муниципаль</w:t>
      </w:r>
      <w:r>
        <w:t>ная услуга.</w:t>
      </w:r>
    </w:p>
    <w:p w:rsidR="00B022A5" w:rsidRPr="0093709B" w:rsidRDefault="00B022A5" w:rsidP="00B022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contextualSpacing/>
        <w:jc w:val="both"/>
      </w:pPr>
      <w:r w:rsidRPr="0093709B">
        <w:t>2.1</w:t>
      </w:r>
      <w:r w:rsidR="00DF3AFB">
        <w:t>3</w:t>
      </w:r>
      <w:r w:rsidRPr="0093709B">
        <w:t xml:space="preserve">.8. Помещения, в которых предоставляется </w:t>
      </w:r>
      <w:r w:rsidRPr="0093709B">
        <w:rPr>
          <w:bCs/>
        </w:rPr>
        <w:t xml:space="preserve">муниципальная </w:t>
      </w:r>
      <w:r w:rsidRPr="0093709B">
        <w:t>услуга, размещаются преимущественно на нижних, предпочтительнее на первых эт</w:t>
      </w:r>
      <w:r w:rsidRPr="0093709B">
        <w:t>а</w:t>
      </w:r>
      <w:r w:rsidRPr="0093709B">
        <w:t>жах здания, с предоставлением доступа в помещение инвалидам.</w:t>
      </w:r>
    </w:p>
    <w:p w:rsidR="00B022A5" w:rsidRPr="0093709B" w:rsidRDefault="00B022A5" w:rsidP="00B022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contextualSpacing/>
        <w:jc w:val="both"/>
      </w:pPr>
      <w:r w:rsidRPr="0093709B">
        <w:t>2.1</w:t>
      </w:r>
      <w:r w:rsidR="00DF3AFB">
        <w:t>3</w:t>
      </w:r>
      <w:r w:rsidRPr="0093709B">
        <w:t>.9.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B022A5" w:rsidRPr="0093709B" w:rsidRDefault="00B022A5" w:rsidP="00B022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contextualSpacing/>
        <w:jc w:val="both"/>
      </w:pPr>
      <w:r w:rsidRPr="0093709B">
        <w:t>2.1</w:t>
      </w:r>
      <w:r w:rsidR="00DF3AFB">
        <w:t>3</w:t>
      </w:r>
      <w:r w:rsidRPr="0093709B">
        <w:t xml:space="preserve">.10. При необходимости инвалиду предоставляется помощник из числа </w:t>
      </w:r>
      <w:r>
        <w:t>специалистов администрации Нефтегорского городского поселения Апшеро</w:t>
      </w:r>
      <w:r>
        <w:t>н</w:t>
      </w:r>
      <w:r>
        <w:t>ского района</w:t>
      </w:r>
      <w:r w:rsidRPr="0093709B">
        <w:t xml:space="preserve"> или МФЦ для преодоления барьеров, возникающих при предо</w:t>
      </w:r>
      <w:r w:rsidRPr="0093709B">
        <w:t>с</w:t>
      </w:r>
      <w:r w:rsidRPr="0093709B">
        <w:t>тавлении муниципальной услуги</w:t>
      </w:r>
      <w:r>
        <w:t>,</w:t>
      </w:r>
      <w:r w:rsidRPr="0093709B">
        <w:t xml:space="preserve"> наравне с другими гражданами.</w:t>
      </w:r>
    </w:p>
    <w:p w:rsidR="00B022A5" w:rsidRPr="0093709B" w:rsidRDefault="00B022A5" w:rsidP="00B022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contextualSpacing/>
        <w:jc w:val="both"/>
      </w:pPr>
      <w:r w:rsidRPr="0093709B">
        <w:t>2.1</w:t>
      </w:r>
      <w:r w:rsidR="00DF3AFB">
        <w:t>3</w:t>
      </w:r>
      <w:r w:rsidRPr="0093709B">
        <w:t>.11. Оборудование мест повышенного удобства с дополнительным м</w:t>
      </w:r>
      <w:r w:rsidRPr="0093709B">
        <w:t>е</w:t>
      </w:r>
      <w:r w:rsidRPr="0093709B">
        <w:t>стом для собаки – поводыря и устрой</w:t>
      </w:r>
      <w:proofErr w:type="gramStart"/>
      <w:r w:rsidRPr="0093709B">
        <w:t>ств дл</w:t>
      </w:r>
      <w:proofErr w:type="gramEnd"/>
      <w:r w:rsidRPr="0093709B">
        <w:t>я передвижения инвалида (кост</w:t>
      </w:r>
      <w:r w:rsidRPr="0093709B">
        <w:t>ы</w:t>
      </w:r>
      <w:r w:rsidRPr="0093709B">
        <w:t>лей, ходунков).</w:t>
      </w:r>
    </w:p>
    <w:p w:rsidR="00B022A5" w:rsidRPr="0093709B" w:rsidRDefault="00B022A5" w:rsidP="00B022A5">
      <w:pPr>
        <w:ind w:firstLine="567"/>
        <w:jc w:val="both"/>
      </w:pPr>
      <w:r w:rsidRPr="0093709B">
        <w:t>2.1</w:t>
      </w:r>
      <w:r w:rsidR="00DF3AFB">
        <w:t>3</w:t>
      </w:r>
      <w:r w:rsidRPr="0093709B">
        <w:t>.12.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B022A5" w:rsidRDefault="00B022A5" w:rsidP="00B022A5">
      <w:pPr>
        <w:ind w:firstLine="567"/>
        <w:jc w:val="both"/>
      </w:pPr>
      <w:r w:rsidRPr="0093709B">
        <w:lastRenderedPageBreak/>
        <w:t>2.1</w:t>
      </w:r>
      <w:r w:rsidR="00DF3AFB">
        <w:t>3</w:t>
      </w:r>
      <w:r w:rsidRPr="0093709B">
        <w:t xml:space="preserve">.13. </w:t>
      </w:r>
      <w:r>
        <w:t>Места ожидания в очереди на представление муниципальной усл</w:t>
      </w:r>
      <w:r>
        <w:t>у</w:t>
      </w:r>
      <w:r>
        <w:t>ги должны соответствовать санитарным правилам и нормам, необходимыми мерами безопасности.</w:t>
      </w:r>
    </w:p>
    <w:p w:rsidR="00B022A5" w:rsidRDefault="00B022A5" w:rsidP="00B022A5">
      <w:pPr>
        <w:ind w:firstLine="567"/>
        <w:jc w:val="both"/>
      </w:pPr>
      <w:r>
        <w:t>2.1</w:t>
      </w:r>
      <w:r w:rsidR="00DF3AFB">
        <w:t>3</w:t>
      </w:r>
      <w:r>
        <w:t>.14. Места ожидания оборудуются системами вентиляции, кондици</w:t>
      </w:r>
      <w:r>
        <w:t>о</w:t>
      </w:r>
      <w:r>
        <w:t xml:space="preserve">нирования воздуха, противопожарной системой и средствами пожаротушения, </w:t>
      </w:r>
    </w:p>
    <w:p w:rsidR="00B022A5" w:rsidRPr="005A0E0A" w:rsidRDefault="00B022A5" w:rsidP="00B022A5">
      <w:pPr>
        <w:ind w:firstLine="567"/>
        <w:jc w:val="both"/>
      </w:pPr>
      <w:r>
        <w:t>системой оповещения о возникновении чрезвычайной ситуации, системой охраны, средствами оказания первой помощи.</w:t>
      </w:r>
    </w:p>
    <w:p w:rsidR="00B022A5" w:rsidRDefault="00B022A5" w:rsidP="00B022A5">
      <w:pPr>
        <w:ind w:firstLine="567"/>
        <w:jc w:val="both"/>
      </w:pPr>
      <w:r>
        <w:t>2.1</w:t>
      </w:r>
      <w:r w:rsidR="00DF3AFB">
        <w:t>3</w:t>
      </w:r>
      <w:r>
        <w:t xml:space="preserve">.15. </w:t>
      </w:r>
      <w:r w:rsidRPr="0093709B">
        <w:t>Помещение, в котором предоставляется муниципальная услуга, включает места для ожидания, места для информирования заявителей и запо</w:t>
      </w:r>
      <w:r w:rsidRPr="0093709B">
        <w:t>л</w:t>
      </w:r>
      <w:r w:rsidRPr="0093709B">
        <w:t>нения необходимых документов, а также места приема заявителей.</w:t>
      </w:r>
    </w:p>
    <w:p w:rsidR="00B022A5" w:rsidRDefault="00B022A5" w:rsidP="00B022A5">
      <w:pPr>
        <w:ind w:firstLine="567"/>
        <w:jc w:val="both"/>
      </w:pPr>
      <w:r w:rsidRPr="0093709B">
        <w:t>2.1</w:t>
      </w:r>
      <w:r w:rsidR="00DF3AFB">
        <w:t>3</w:t>
      </w:r>
      <w:r w:rsidRPr="0093709B">
        <w:t>.1</w:t>
      </w:r>
      <w:r>
        <w:t>6</w:t>
      </w:r>
      <w:r w:rsidRPr="0093709B">
        <w:t>. Места для ожидания должны соответствовать комфортным усл</w:t>
      </w:r>
      <w:r w:rsidRPr="0093709B">
        <w:t>о</w:t>
      </w:r>
      <w:r w:rsidRPr="0093709B">
        <w:t>виям</w:t>
      </w:r>
      <w:r>
        <w:t xml:space="preserve"> </w:t>
      </w:r>
      <w:r w:rsidRPr="0093709B">
        <w:t>для заявителя</w:t>
      </w:r>
      <w:r>
        <w:t xml:space="preserve"> </w:t>
      </w:r>
      <w:r w:rsidRPr="0093709B">
        <w:t>и оптимальным условиям работы должностных лиц, обор</w:t>
      </w:r>
      <w:r w:rsidRPr="0093709B">
        <w:t>у</w:t>
      </w:r>
      <w:r w:rsidRPr="0093709B">
        <w:t>дуются стульями, количество которых определяется исходя из фактической н</w:t>
      </w:r>
      <w:r w:rsidRPr="0093709B">
        <w:t>а</w:t>
      </w:r>
      <w:r w:rsidRPr="0093709B">
        <w:t>грузки и возможностей для их размещения в здании.</w:t>
      </w:r>
    </w:p>
    <w:p w:rsidR="00B022A5" w:rsidRPr="0093709B" w:rsidRDefault="00B022A5" w:rsidP="00B022A5">
      <w:pPr>
        <w:suppressAutoHyphens/>
        <w:ind w:firstLine="567"/>
        <w:jc w:val="both"/>
        <w:rPr>
          <w:lang w:eastAsia="ar-SA"/>
        </w:rPr>
      </w:pPr>
      <w:r w:rsidRPr="0093709B">
        <w:rPr>
          <w:lang w:eastAsia="ar-SA"/>
        </w:rPr>
        <w:t>2.1</w:t>
      </w:r>
      <w:r w:rsidR="00DF3AFB">
        <w:rPr>
          <w:lang w:eastAsia="ar-SA"/>
        </w:rPr>
        <w:t>3</w:t>
      </w:r>
      <w:r w:rsidRPr="0093709B">
        <w:rPr>
          <w:lang w:eastAsia="ar-SA"/>
        </w:rPr>
        <w:t>.1</w:t>
      </w:r>
      <w:r>
        <w:rPr>
          <w:lang w:eastAsia="ar-SA"/>
        </w:rPr>
        <w:t>7</w:t>
      </w:r>
      <w:r w:rsidRPr="0093709B">
        <w:rPr>
          <w:lang w:eastAsia="ar-SA"/>
        </w:rPr>
        <w:t>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B022A5" w:rsidRPr="0093709B" w:rsidRDefault="00B022A5" w:rsidP="00B022A5">
      <w:pPr>
        <w:ind w:firstLine="567"/>
        <w:jc w:val="both"/>
      </w:pPr>
      <w:r w:rsidRPr="0093709B">
        <w:t>2.1</w:t>
      </w:r>
      <w:r w:rsidR="00DF3AFB">
        <w:t>3</w:t>
      </w:r>
      <w:r w:rsidRPr="0093709B">
        <w:t>.1</w:t>
      </w:r>
      <w:r>
        <w:t>8</w:t>
      </w:r>
      <w:r w:rsidRPr="0093709B">
        <w:t>. Прием заявителей осуществляется в служебных кабинетах дол</w:t>
      </w:r>
      <w:r w:rsidRPr="0093709B">
        <w:t>ж</w:t>
      </w:r>
      <w:r w:rsidRPr="0093709B">
        <w:t>ностных лиц, ведущих прием.</w:t>
      </w:r>
    </w:p>
    <w:p w:rsidR="00B022A5" w:rsidRPr="0093709B" w:rsidRDefault="00B022A5" w:rsidP="00B022A5">
      <w:pPr>
        <w:ind w:firstLine="567"/>
        <w:jc w:val="both"/>
      </w:pPr>
      <w:r w:rsidRPr="0093709B">
        <w:t>2.1</w:t>
      </w:r>
      <w:r w:rsidR="00DF3AFB">
        <w:t>3</w:t>
      </w:r>
      <w:r w:rsidRPr="0093709B">
        <w:t>.1</w:t>
      </w:r>
      <w:r>
        <w:t>9</w:t>
      </w:r>
      <w:r w:rsidRPr="0093709B">
        <w:t>. Кабинеты приема заявителей должны быть оборудованы инфо</w:t>
      </w:r>
      <w:r w:rsidRPr="0093709B">
        <w:t>р</w:t>
      </w:r>
      <w:r w:rsidRPr="0093709B">
        <w:t>мационными табличками с указанием:</w:t>
      </w:r>
    </w:p>
    <w:p w:rsidR="00B022A5" w:rsidRPr="0093709B" w:rsidRDefault="00B022A5" w:rsidP="00B022A5">
      <w:pPr>
        <w:ind w:firstLine="567"/>
        <w:jc w:val="both"/>
      </w:pPr>
      <w:r w:rsidRPr="0093709B">
        <w:t>1) номера кабинета;</w:t>
      </w:r>
    </w:p>
    <w:p w:rsidR="00B022A5" w:rsidRPr="0093709B" w:rsidRDefault="00B022A5" w:rsidP="00B022A5">
      <w:pPr>
        <w:ind w:firstLine="567"/>
        <w:jc w:val="both"/>
      </w:pPr>
      <w:r w:rsidRPr="0093709B">
        <w:t>2) фамили</w:t>
      </w:r>
      <w:r>
        <w:t>и</w:t>
      </w:r>
      <w:r w:rsidRPr="0093709B">
        <w:t>, имен</w:t>
      </w:r>
      <w:r>
        <w:t>и</w:t>
      </w:r>
      <w:r w:rsidRPr="0093709B">
        <w:t>, отчества и должности лица, ведущего прием.</w:t>
      </w:r>
    </w:p>
    <w:p w:rsidR="00B022A5" w:rsidRPr="0093709B" w:rsidRDefault="00B022A5" w:rsidP="00B022A5">
      <w:pPr>
        <w:widowControl w:val="0"/>
        <w:autoSpaceDE w:val="0"/>
        <w:autoSpaceDN w:val="0"/>
        <w:adjustRightInd w:val="0"/>
        <w:ind w:firstLine="567"/>
        <w:jc w:val="both"/>
      </w:pPr>
      <w:r w:rsidRPr="0093709B">
        <w:t>2.1</w:t>
      </w:r>
      <w:r w:rsidR="00DF3AFB">
        <w:t>3</w:t>
      </w:r>
      <w:r w:rsidRPr="0093709B">
        <w:t>.</w:t>
      </w:r>
      <w:r>
        <w:t>20</w:t>
      </w:r>
      <w:r w:rsidRPr="0093709B">
        <w:t>. При предоставлении муниципальной услуги в МФЦ сектор приема заявителей, оборудованный окнами для приема и выдачи документов, офор</w:t>
      </w:r>
      <w:r w:rsidRPr="0093709B">
        <w:t>м</w:t>
      </w:r>
      <w:r w:rsidRPr="0093709B">
        <w:t>ляется информационными табличками с указанием номера окна, фамилии, им</w:t>
      </w:r>
      <w:r w:rsidRPr="0093709B">
        <w:t>е</w:t>
      </w:r>
      <w:r w:rsidRPr="0093709B">
        <w:t xml:space="preserve">ни, отчества (при наличии) и должности сотрудником </w:t>
      </w:r>
      <w:r w:rsidRPr="0093709B">
        <w:rPr>
          <w:bCs/>
        </w:rPr>
        <w:t>МФЦ</w:t>
      </w:r>
      <w:r w:rsidRPr="0093709B">
        <w:t>, осуществляющего прием и выдачу документов.</w:t>
      </w:r>
    </w:p>
    <w:p w:rsidR="00B022A5" w:rsidRPr="0093709B" w:rsidRDefault="00B022A5" w:rsidP="00B022A5">
      <w:pPr>
        <w:ind w:firstLine="567"/>
        <w:jc w:val="both"/>
      </w:pPr>
      <w:r w:rsidRPr="0093709B">
        <w:t>2.1</w:t>
      </w:r>
      <w:r w:rsidR="00DF3AFB">
        <w:t>3</w:t>
      </w:r>
      <w:r w:rsidRPr="0093709B">
        <w:t>.</w:t>
      </w:r>
      <w:r>
        <w:t>21</w:t>
      </w:r>
      <w:r w:rsidRPr="0093709B">
        <w:t>. Места для приема заявителей должны быть снабжены стульями, иметь место для письма и раскладки документов.</w:t>
      </w:r>
    </w:p>
    <w:p w:rsidR="00B022A5" w:rsidRPr="0093709B" w:rsidRDefault="00B022A5" w:rsidP="00B022A5">
      <w:pPr>
        <w:ind w:firstLine="567"/>
        <w:jc w:val="both"/>
      </w:pPr>
      <w:r w:rsidRPr="0093709B">
        <w:t>2.1</w:t>
      </w:r>
      <w:r w:rsidR="00DF3AFB">
        <w:t>3</w:t>
      </w:r>
      <w:r w:rsidRPr="0093709B">
        <w:t>.2</w:t>
      </w:r>
      <w:r>
        <w:t>2</w:t>
      </w:r>
      <w:r w:rsidRPr="0093709B">
        <w:t>. В целях обеспечения конфиденциальности сведений о заявителе одним должностным лицом одновременно ведется прием только одного заяв</w:t>
      </w:r>
      <w:r w:rsidRPr="0093709B">
        <w:t>и</w:t>
      </w:r>
      <w:r w:rsidRPr="0093709B">
        <w:t>теля. Одновременный прием двух и более заявителей не допускается.</w:t>
      </w:r>
    </w:p>
    <w:p w:rsidR="00B022A5" w:rsidRPr="0093709B" w:rsidRDefault="00B022A5" w:rsidP="00B022A5">
      <w:pPr>
        <w:ind w:firstLine="567"/>
        <w:jc w:val="both"/>
      </w:pPr>
      <w:r w:rsidRPr="0093709B">
        <w:t>2.1</w:t>
      </w:r>
      <w:r w:rsidR="00DF3AFB">
        <w:t>3</w:t>
      </w:r>
      <w:r w:rsidRPr="0093709B">
        <w:t>.2</w:t>
      </w:r>
      <w:r>
        <w:t>3</w:t>
      </w:r>
      <w:r w:rsidRPr="0093709B">
        <w:t>. Рабочее место должностного лица должно быть оборудовано т</w:t>
      </w:r>
      <w:r w:rsidRPr="0093709B">
        <w:t>е</w:t>
      </w:r>
      <w:r w:rsidRPr="0093709B">
        <w:t>лефоном, персональным компьютером с возможностью доступа к информац</w:t>
      </w:r>
      <w:r w:rsidRPr="0093709B">
        <w:t>и</w:t>
      </w:r>
      <w:r w:rsidRPr="0093709B">
        <w:t>онным базам данных, печатающим устройствам.</w:t>
      </w:r>
    </w:p>
    <w:p w:rsidR="00B022A5" w:rsidRPr="0093709B" w:rsidRDefault="00B022A5" w:rsidP="00B022A5">
      <w:pPr>
        <w:ind w:firstLine="567"/>
        <w:jc w:val="both"/>
      </w:pPr>
      <w:r w:rsidRPr="0093709B">
        <w:t>2.1</w:t>
      </w:r>
      <w:r w:rsidR="00DF3AFB">
        <w:t>3</w:t>
      </w:r>
      <w:r w:rsidRPr="0093709B">
        <w:t>.2</w:t>
      </w:r>
      <w:r>
        <w:t>4</w:t>
      </w:r>
      <w:r w:rsidRPr="0093709B">
        <w:t>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</w:t>
      </w:r>
      <w:proofErr w:type="gramStart"/>
      <w:r w:rsidRPr="0093709B">
        <w:t>.</w:t>
      </w:r>
      <w:r>
        <w:t>».</w:t>
      </w:r>
      <w:proofErr w:type="gramEnd"/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DF3AFB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2.1</w:t>
      </w:r>
      <w:r>
        <w:rPr>
          <w:color w:val="000000" w:themeColor="text1"/>
        </w:rPr>
        <w:t>4</w:t>
      </w:r>
      <w:r w:rsidRPr="00F0727E">
        <w:rPr>
          <w:color w:val="000000" w:themeColor="text1"/>
        </w:rPr>
        <w:t>. Показатели доступности и качества</w:t>
      </w:r>
    </w:p>
    <w:p w:rsidR="00B022A5" w:rsidRPr="00F0727E" w:rsidRDefault="00B022A5" w:rsidP="00DF3AFB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муниципальной услуги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lastRenderedPageBreak/>
        <w:t>2.1</w:t>
      </w:r>
      <w:r>
        <w:rPr>
          <w:color w:val="000000" w:themeColor="text1"/>
        </w:rPr>
        <w:t>4</w:t>
      </w:r>
      <w:r w:rsidRPr="00F0727E">
        <w:rPr>
          <w:color w:val="000000" w:themeColor="text1"/>
        </w:rPr>
        <w:t>.1. Показателями оценки доступности муниципальной услуги является: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транспортная доступность к месту предоставления муниципальной усл</w:t>
      </w:r>
      <w:r w:rsidRPr="00F0727E">
        <w:rPr>
          <w:color w:val="000000" w:themeColor="text1"/>
        </w:rPr>
        <w:t>у</w:t>
      </w:r>
      <w:r w:rsidRPr="00F0727E">
        <w:rPr>
          <w:color w:val="000000" w:themeColor="text1"/>
        </w:rPr>
        <w:t xml:space="preserve">ги; 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обеспечение беспрепятственного доступа граждан с ограниченными во</w:t>
      </w:r>
      <w:r w:rsidRPr="00F0727E">
        <w:rPr>
          <w:color w:val="000000" w:themeColor="text1"/>
        </w:rPr>
        <w:t>з</w:t>
      </w:r>
      <w:r w:rsidRPr="00F0727E">
        <w:rPr>
          <w:color w:val="000000" w:themeColor="text1"/>
        </w:rPr>
        <w:t>можностями передвижения к помещениям, в которых предоставляется муниц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>пальная услуга;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размещение информации о порядке предоставления муниципальной у</w:t>
      </w:r>
      <w:r w:rsidRPr="00F0727E">
        <w:rPr>
          <w:color w:val="000000" w:themeColor="text1"/>
        </w:rPr>
        <w:t>с</w:t>
      </w:r>
      <w:r w:rsidRPr="00F0727E">
        <w:rPr>
          <w:color w:val="000000" w:themeColor="text1"/>
        </w:rPr>
        <w:t xml:space="preserve">луги на официальном сайте </w:t>
      </w: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городского поселения Апшеронск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го района, а также на стенде в месте предоставления муниципальной услуги;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размещение информации о порядке предоставления муниципальной у</w:t>
      </w:r>
      <w:r w:rsidRPr="00F0727E">
        <w:rPr>
          <w:color w:val="000000" w:themeColor="text1"/>
        </w:rPr>
        <w:t>с</w:t>
      </w:r>
      <w:r w:rsidRPr="00F0727E">
        <w:rPr>
          <w:color w:val="000000" w:themeColor="text1"/>
        </w:rPr>
        <w:t>луги на официальном сайте «Портал государственных услуг» в сети Интернет.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2.1</w:t>
      </w:r>
      <w:r>
        <w:rPr>
          <w:color w:val="000000" w:themeColor="text1"/>
        </w:rPr>
        <w:t>4</w:t>
      </w:r>
      <w:r w:rsidRPr="00F0727E">
        <w:rPr>
          <w:color w:val="000000" w:themeColor="text1"/>
        </w:rPr>
        <w:t>.2. Показателями оценки качества муниципальной услуги являются: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соблюдение должностными лицами сроков предоставления муниципал</w:t>
      </w:r>
      <w:r w:rsidRPr="00F0727E">
        <w:rPr>
          <w:color w:val="000000" w:themeColor="text1"/>
        </w:rPr>
        <w:t>ь</w:t>
      </w:r>
      <w:r w:rsidRPr="00F0727E">
        <w:rPr>
          <w:color w:val="000000" w:themeColor="text1"/>
        </w:rPr>
        <w:t>ной услуги;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соблюдение сроков ожидания в очереди при пред</w:t>
      </w:r>
      <w:r>
        <w:rPr>
          <w:color w:val="000000" w:themeColor="text1"/>
        </w:rPr>
        <w:t>оставлении муниц</w:t>
      </w:r>
      <w:r>
        <w:rPr>
          <w:color w:val="000000" w:themeColor="text1"/>
        </w:rPr>
        <w:t>и</w:t>
      </w:r>
      <w:r>
        <w:rPr>
          <w:color w:val="000000" w:themeColor="text1"/>
        </w:rPr>
        <w:t>пальной услуги;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отсутствие поданных в установленном порядке обоснованных жалоб со стороны заявителей на качество предоставления муниципальной услуги, дейс</w:t>
      </w:r>
      <w:r w:rsidRPr="00F0727E">
        <w:rPr>
          <w:color w:val="000000" w:themeColor="text1"/>
        </w:rPr>
        <w:t>т</w:t>
      </w:r>
      <w:r w:rsidRPr="00F0727E">
        <w:rPr>
          <w:color w:val="000000" w:themeColor="text1"/>
        </w:rPr>
        <w:t>вия (бездействия) должностных лиц при предоставлении муниципальной усл</w:t>
      </w:r>
      <w:r w:rsidRPr="00F0727E">
        <w:rPr>
          <w:color w:val="000000" w:themeColor="text1"/>
        </w:rPr>
        <w:t>у</w:t>
      </w:r>
      <w:r w:rsidRPr="00F0727E">
        <w:rPr>
          <w:color w:val="000000" w:themeColor="text1"/>
        </w:rPr>
        <w:t>ги.</w:t>
      </w:r>
    </w:p>
    <w:p w:rsidR="00B022A5" w:rsidRPr="00F0727E" w:rsidRDefault="00B022A5" w:rsidP="00B022A5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B022A5" w:rsidRPr="00F0727E" w:rsidRDefault="00B022A5" w:rsidP="00DF3AFB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F0727E">
        <w:rPr>
          <w:color w:val="000000" w:themeColor="text1"/>
        </w:rPr>
        <w:t>2.1</w:t>
      </w:r>
      <w:r>
        <w:rPr>
          <w:color w:val="000000" w:themeColor="text1"/>
        </w:rPr>
        <w:t>5</w:t>
      </w:r>
      <w:r w:rsidRPr="00F0727E">
        <w:rPr>
          <w:color w:val="000000" w:themeColor="text1"/>
        </w:rPr>
        <w:t>. Иные требования, в том числе учитывающие особенности</w:t>
      </w:r>
    </w:p>
    <w:p w:rsidR="00B022A5" w:rsidRPr="00F0727E" w:rsidRDefault="00B022A5" w:rsidP="00DF3AFB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F0727E">
        <w:rPr>
          <w:color w:val="000000" w:themeColor="text1"/>
        </w:rPr>
        <w:t xml:space="preserve">предоставления муниципальных услуг </w:t>
      </w:r>
      <w:proofErr w:type="gramStart"/>
      <w:r w:rsidRPr="00F0727E">
        <w:rPr>
          <w:color w:val="000000" w:themeColor="text1"/>
        </w:rPr>
        <w:t>в</w:t>
      </w:r>
      <w:proofErr w:type="gramEnd"/>
      <w:r w:rsidRPr="00F0727E">
        <w:rPr>
          <w:color w:val="000000" w:themeColor="text1"/>
        </w:rPr>
        <w:t xml:space="preserve"> многофункциональных </w:t>
      </w:r>
    </w:p>
    <w:p w:rsidR="00B022A5" w:rsidRPr="00F0727E" w:rsidRDefault="00B022A5" w:rsidP="00DF3AFB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proofErr w:type="gramStart"/>
      <w:r w:rsidRPr="00F0727E">
        <w:rPr>
          <w:color w:val="000000" w:themeColor="text1"/>
        </w:rPr>
        <w:t>центрах</w:t>
      </w:r>
      <w:proofErr w:type="gramEnd"/>
      <w:r w:rsidRPr="00F0727E">
        <w:rPr>
          <w:color w:val="000000" w:themeColor="text1"/>
        </w:rPr>
        <w:t xml:space="preserve"> и особенности предоставления муниципальных услуг </w:t>
      </w:r>
    </w:p>
    <w:p w:rsidR="00B022A5" w:rsidRPr="00F0727E" w:rsidRDefault="00B022A5" w:rsidP="00DF3AFB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F0727E">
        <w:rPr>
          <w:color w:val="000000" w:themeColor="text1"/>
        </w:rPr>
        <w:t>в электронной форме</w:t>
      </w:r>
    </w:p>
    <w:p w:rsidR="00B022A5" w:rsidRPr="00F0727E" w:rsidRDefault="00B022A5" w:rsidP="00B022A5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t>2.1</w:t>
      </w:r>
      <w:r>
        <w:rPr>
          <w:color w:val="000000" w:themeColor="text1"/>
        </w:rPr>
        <w:t>5</w:t>
      </w:r>
      <w:r w:rsidRPr="00F217E1">
        <w:rPr>
          <w:color w:val="000000" w:themeColor="text1"/>
        </w:rPr>
        <w:t>.1. Многофункциональные центры осуществляют:</w:t>
      </w:r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t>1) прием запросов заявителей о предоставлении государственных или м</w:t>
      </w:r>
      <w:r w:rsidRPr="00F217E1">
        <w:rPr>
          <w:color w:val="000000" w:themeColor="text1"/>
        </w:rPr>
        <w:t>у</w:t>
      </w:r>
      <w:r w:rsidRPr="00F217E1">
        <w:rPr>
          <w:color w:val="000000" w:themeColor="text1"/>
        </w:rPr>
        <w:t>ниципальных услуг;</w:t>
      </w:r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proofErr w:type="gramStart"/>
      <w:r w:rsidRPr="00F217E1">
        <w:rPr>
          <w:color w:val="000000" w:themeColor="text1"/>
        </w:rPr>
        <w:t>2) представление интересов заяви</w:t>
      </w:r>
      <w:r>
        <w:rPr>
          <w:color w:val="000000" w:themeColor="text1"/>
        </w:rPr>
        <w:t>телей при взаимодействии с орга</w:t>
      </w:r>
      <w:r w:rsidRPr="00F217E1">
        <w:rPr>
          <w:color w:val="000000" w:themeColor="text1"/>
        </w:rPr>
        <w:t>нами, предоставляющими государств</w:t>
      </w:r>
      <w:r>
        <w:rPr>
          <w:color w:val="000000" w:themeColor="text1"/>
        </w:rPr>
        <w:t>енные услуги, и органами, предо</w:t>
      </w:r>
      <w:r w:rsidRPr="00F217E1">
        <w:rPr>
          <w:color w:val="000000" w:themeColor="text1"/>
        </w:rPr>
        <w:t>ставляющими муниципальные услуги, а</w:t>
      </w:r>
      <w:r>
        <w:rPr>
          <w:color w:val="000000" w:themeColor="text1"/>
        </w:rPr>
        <w:t xml:space="preserve"> также с организациями, участву</w:t>
      </w:r>
      <w:r w:rsidRPr="00F217E1">
        <w:rPr>
          <w:color w:val="000000" w:themeColor="text1"/>
        </w:rPr>
        <w:t>ющими в предоста</w:t>
      </w:r>
      <w:r w:rsidRPr="00F217E1">
        <w:rPr>
          <w:color w:val="000000" w:themeColor="text1"/>
        </w:rPr>
        <w:t>в</w:t>
      </w:r>
      <w:r w:rsidRPr="00F217E1">
        <w:rPr>
          <w:color w:val="000000" w:themeColor="text1"/>
        </w:rPr>
        <w:t>лении услуг, преду</w:t>
      </w:r>
      <w:r>
        <w:rPr>
          <w:color w:val="000000" w:themeColor="text1"/>
        </w:rPr>
        <w:t>смотренных частью 1 статьи 1 Фе</w:t>
      </w:r>
      <w:r w:rsidRPr="00F217E1">
        <w:rPr>
          <w:color w:val="000000" w:themeColor="text1"/>
        </w:rPr>
        <w:t>дерального закона от 27 июля 2010 года № 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  <w:proofErr w:type="gramEnd"/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t>3) представление интересов о</w:t>
      </w:r>
      <w:r>
        <w:rPr>
          <w:color w:val="000000" w:themeColor="text1"/>
        </w:rPr>
        <w:t>рганов, предоставляющих государ</w:t>
      </w:r>
      <w:r w:rsidRPr="00F217E1">
        <w:rPr>
          <w:color w:val="000000" w:themeColor="text1"/>
        </w:rPr>
        <w:t>ственные услуги, и органов, предоставляющих муниципальные услуги, п</w:t>
      </w:r>
      <w:r>
        <w:rPr>
          <w:color w:val="000000" w:themeColor="text1"/>
        </w:rPr>
        <w:t>ри взаимодейс</w:t>
      </w:r>
      <w:r>
        <w:rPr>
          <w:color w:val="000000" w:themeColor="text1"/>
        </w:rPr>
        <w:t>т</w:t>
      </w:r>
      <w:r>
        <w:rPr>
          <w:color w:val="000000" w:themeColor="text1"/>
        </w:rPr>
        <w:t>вии с заявителями;</w:t>
      </w:r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t>4) информирование заявителей о</w:t>
      </w:r>
      <w:r>
        <w:rPr>
          <w:color w:val="000000" w:themeColor="text1"/>
        </w:rPr>
        <w:t xml:space="preserve"> порядке предоставления государ</w:t>
      </w:r>
      <w:r w:rsidRPr="00F217E1">
        <w:rPr>
          <w:color w:val="000000" w:themeColor="text1"/>
        </w:rPr>
        <w:t>ственных и муниципальных услуг в мн</w:t>
      </w:r>
      <w:r>
        <w:rPr>
          <w:color w:val="000000" w:themeColor="text1"/>
        </w:rPr>
        <w:t>огофункциональных центрах, о хо</w:t>
      </w:r>
      <w:r w:rsidRPr="00F217E1">
        <w:rPr>
          <w:color w:val="000000" w:themeColor="text1"/>
        </w:rPr>
        <w:t>де выполнения запросов о предоста</w:t>
      </w:r>
      <w:r>
        <w:rPr>
          <w:color w:val="000000" w:themeColor="text1"/>
        </w:rPr>
        <w:t>влении государственных и муници</w:t>
      </w:r>
      <w:r w:rsidRPr="00F217E1">
        <w:rPr>
          <w:color w:val="000000" w:themeColor="text1"/>
        </w:rPr>
        <w:t>пальных услуг, а также по иным вопросам, связанным с предоставлением государственных и муниц</w:t>
      </w:r>
      <w:r w:rsidRPr="00F217E1">
        <w:rPr>
          <w:color w:val="000000" w:themeColor="text1"/>
        </w:rPr>
        <w:t>и</w:t>
      </w:r>
      <w:r w:rsidRPr="00F217E1">
        <w:rPr>
          <w:color w:val="000000" w:themeColor="text1"/>
        </w:rPr>
        <w:t>пальных услуг;</w:t>
      </w:r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lastRenderedPageBreak/>
        <w:t xml:space="preserve">5) взаимодействие с государственными органами и </w:t>
      </w:r>
      <w:r>
        <w:rPr>
          <w:color w:val="000000" w:themeColor="text1"/>
        </w:rPr>
        <w:t>органами мест</w:t>
      </w:r>
      <w:r w:rsidRPr="00F217E1">
        <w:rPr>
          <w:color w:val="000000" w:themeColor="text1"/>
        </w:rPr>
        <w:t>ного с</w:t>
      </w:r>
      <w:r w:rsidRPr="00F217E1">
        <w:rPr>
          <w:color w:val="000000" w:themeColor="text1"/>
        </w:rPr>
        <w:t>а</w:t>
      </w:r>
      <w:r w:rsidRPr="00F217E1">
        <w:rPr>
          <w:color w:val="000000" w:themeColor="text1"/>
        </w:rPr>
        <w:t>моуправления по вопросам пред</w:t>
      </w:r>
      <w:r>
        <w:rPr>
          <w:color w:val="000000" w:themeColor="text1"/>
        </w:rPr>
        <w:t>оставления государственных и му</w:t>
      </w:r>
      <w:r w:rsidRPr="00F217E1">
        <w:rPr>
          <w:color w:val="000000" w:themeColor="text1"/>
        </w:rPr>
        <w:t>ниципальных услуг, а также с организа</w:t>
      </w:r>
      <w:r>
        <w:rPr>
          <w:color w:val="000000" w:themeColor="text1"/>
        </w:rPr>
        <w:t>циями, участвующими в предостав</w:t>
      </w:r>
      <w:r w:rsidRPr="00F217E1">
        <w:rPr>
          <w:color w:val="000000" w:themeColor="text1"/>
        </w:rPr>
        <w:t>лении муниципал</w:t>
      </w:r>
      <w:r w:rsidRPr="00F217E1">
        <w:rPr>
          <w:color w:val="000000" w:themeColor="text1"/>
        </w:rPr>
        <w:t>ь</w:t>
      </w:r>
      <w:r w:rsidRPr="00F217E1">
        <w:rPr>
          <w:color w:val="000000" w:themeColor="text1"/>
        </w:rPr>
        <w:t>ных услуг, предусм</w:t>
      </w:r>
      <w:r>
        <w:rPr>
          <w:color w:val="000000" w:themeColor="text1"/>
        </w:rPr>
        <w:t>отренных частью 1 статьи 1 Феде</w:t>
      </w:r>
      <w:r w:rsidRPr="00F217E1">
        <w:rPr>
          <w:color w:val="000000" w:themeColor="text1"/>
        </w:rPr>
        <w:t>рального закона от 27 и</w:t>
      </w:r>
      <w:r w:rsidRPr="00F217E1">
        <w:rPr>
          <w:color w:val="000000" w:themeColor="text1"/>
        </w:rPr>
        <w:t>ю</w:t>
      </w:r>
      <w:r w:rsidRPr="00F217E1">
        <w:rPr>
          <w:color w:val="000000" w:themeColor="text1"/>
        </w:rPr>
        <w:t xml:space="preserve">ля 2010 года № </w:t>
      </w:r>
      <w:r>
        <w:rPr>
          <w:color w:val="000000" w:themeColor="text1"/>
        </w:rPr>
        <w:t>210-ФЗ «Об организации предо</w:t>
      </w:r>
      <w:r w:rsidRPr="00F217E1">
        <w:rPr>
          <w:color w:val="000000" w:themeColor="text1"/>
        </w:rPr>
        <w:t>ставления государственных и муниципальных услуг»;</w:t>
      </w:r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t>6) выдачу заявителям документо</w:t>
      </w:r>
      <w:r>
        <w:rPr>
          <w:color w:val="000000" w:themeColor="text1"/>
        </w:rPr>
        <w:t>в органов, предоставляющих госу</w:t>
      </w:r>
      <w:r w:rsidRPr="00F217E1">
        <w:rPr>
          <w:color w:val="000000" w:themeColor="text1"/>
        </w:rPr>
        <w:t>дарс</w:t>
      </w:r>
      <w:r w:rsidRPr="00F217E1">
        <w:rPr>
          <w:color w:val="000000" w:themeColor="text1"/>
        </w:rPr>
        <w:t>т</w:t>
      </w:r>
      <w:r w:rsidRPr="00F217E1">
        <w:rPr>
          <w:color w:val="000000" w:themeColor="text1"/>
        </w:rPr>
        <w:t>венные услуги, и органов, предоставляющих муниципальные услуги, по р</w:t>
      </w:r>
      <w:r w:rsidRPr="00F217E1">
        <w:rPr>
          <w:color w:val="000000" w:themeColor="text1"/>
        </w:rPr>
        <w:t>е</w:t>
      </w:r>
      <w:r w:rsidRPr="00F217E1">
        <w:rPr>
          <w:color w:val="000000" w:themeColor="text1"/>
        </w:rPr>
        <w:t>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t>7) прием, обработку информаци</w:t>
      </w:r>
      <w:r>
        <w:rPr>
          <w:color w:val="000000" w:themeColor="text1"/>
        </w:rPr>
        <w:t>и из информационных систем орга</w:t>
      </w:r>
      <w:r w:rsidRPr="00F217E1">
        <w:rPr>
          <w:color w:val="000000" w:themeColor="text1"/>
        </w:rPr>
        <w:t>нов, предоставляющих государственные</w:t>
      </w:r>
      <w:r>
        <w:rPr>
          <w:color w:val="000000" w:themeColor="text1"/>
        </w:rPr>
        <w:t xml:space="preserve"> услуги, и органов, предоставля</w:t>
      </w:r>
      <w:r w:rsidRPr="00F217E1">
        <w:rPr>
          <w:color w:val="000000" w:themeColor="text1"/>
        </w:rPr>
        <w:t>ющих мун</w:t>
      </w:r>
      <w:r w:rsidRPr="00F217E1">
        <w:rPr>
          <w:color w:val="000000" w:themeColor="text1"/>
        </w:rPr>
        <w:t>и</w:t>
      </w:r>
      <w:r w:rsidRPr="00F217E1">
        <w:rPr>
          <w:color w:val="000000" w:themeColor="text1"/>
        </w:rPr>
        <w:t>ципальные услуги, и выдачу заявителям на основании такой информации док</w:t>
      </w:r>
      <w:r w:rsidRPr="00F217E1">
        <w:rPr>
          <w:color w:val="000000" w:themeColor="text1"/>
        </w:rPr>
        <w:t>у</w:t>
      </w:r>
      <w:r w:rsidRPr="00F217E1">
        <w:rPr>
          <w:color w:val="000000" w:themeColor="text1"/>
        </w:rPr>
        <w:t>ментов, если это пре</w:t>
      </w:r>
      <w:r>
        <w:rPr>
          <w:color w:val="000000" w:themeColor="text1"/>
        </w:rPr>
        <w:t>дусмотрено соглашением о взаимо</w:t>
      </w:r>
      <w:r w:rsidRPr="00F217E1">
        <w:rPr>
          <w:color w:val="000000" w:themeColor="text1"/>
        </w:rPr>
        <w:t>действии и иное не пр</w:t>
      </w:r>
      <w:r w:rsidRPr="00F217E1">
        <w:rPr>
          <w:color w:val="000000" w:themeColor="text1"/>
        </w:rPr>
        <w:t>е</w:t>
      </w:r>
      <w:r w:rsidRPr="00F217E1">
        <w:rPr>
          <w:color w:val="000000" w:themeColor="text1"/>
        </w:rPr>
        <w:t>дусмотрено федеральным законом;</w:t>
      </w:r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t>8) иные функции, указанные в соглашении о взаимодействии.</w:t>
      </w:r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t>Предоставление услуги через М</w:t>
      </w:r>
      <w:r>
        <w:rPr>
          <w:color w:val="000000" w:themeColor="text1"/>
        </w:rPr>
        <w:t>ФЦ будет возможно после заключе</w:t>
      </w:r>
      <w:r w:rsidRPr="00F217E1">
        <w:rPr>
          <w:color w:val="000000" w:themeColor="text1"/>
        </w:rPr>
        <w:t>ния с</w:t>
      </w:r>
      <w:r w:rsidRPr="00F217E1">
        <w:rPr>
          <w:color w:val="000000" w:themeColor="text1"/>
        </w:rPr>
        <w:t>о</w:t>
      </w:r>
      <w:r w:rsidRPr="00F217E1">
        <w:rPr>
          <w:color w:val="000000" w:themeColor="text1"/>
        </w:rPr>
        <w:t>глашения между администраци</w:t>
      </w:r>
      <w:r>
        <w:rPr>
          <w:color w:val="000000" w:themeColor="text1"/>
        </w:rPr>
        <w:t>ей Апшеронского городского посе</w:t>
      </w:r>
      <w:r w:rsidRPr="00F217E1">
        <w:rPr>
          <w:color w:val="000000" w:themeColor="text1"/>
        </w:rPr>
        <w:t>ления Апш</w:t>
      </w:r>
      <w:r w:rsidRPr="00F217E1">
        <w:rPr>
          <w:color w:val="000000" w:themeColor="text1"/>
        </w:rPr>
        <w:t>е</w:t>
      </w:r>
      <w:r w:rsidRPr="00F217E1">
        <w:rPr>
          <w:color w:val="000000" w:themeColor="text1"/>
        </w:rPr>
        <w:t>ронского района и МФЦ.</w:t>
      </w:r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t>2.1</w:t>
      </w:r>
      <w:r>
        <w:rPr>
          <w:color w:val="000000" w:themeColor="text1"/>
        </w:rPr>
        <w:t>5</w:t>
      </w:r>
      <w:r w:rsidRPr="00F217E1">
        <w:rPr>
          <w:color w:val="000000" w:themeColor="text1"/>
        </w:rPr>
        <w:t>.2. При предоставлении муниципальной услуги в электронной форме осуществляются:</w:t>
      </w:r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t>1) предоставление в установле</w:t>
      </w:r>
      <w:r>
        <w:rPr>
          <w:color w:val="000000" w:themeColor="text1"/>
        </w:rPr>
        <w:t>нном порядке информации заявите</w:t>
      </w:r>
      <w:r w:rsidRPr="00F217E1">
        <w:rPr>
          <w:color w:val="000000" w:themeColor="text1"/>
        </w:rPr>
        <w:t>лям и обеспечение доступа заявителей к</w:t>
      </w:r>
      <w:r>
        <w:rPr>
          <w:color w:val="000000" w:themeColor="text1"/>
        </w:rPr>
        <w:t xml:space="preserve"> сведениям о муниципальной услу</w:t>
      </w:r>
      <w:r w:rsidRPr="00F217E1">
        <w:rPr>
          <w:color w:val="000000" w:themeColor="text1"/>
        </w:rPr>
        <w:t>ге;</w:t>
      </w:r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t>2) подача заявителем запроса и иных документов, необходимых для пр</w:t>
      </w:r>
      <w:r w:rsidRPr="00F217E1">
        <w:rPr>
          <w:color w:val="000000" w:themeColor="text1"/>
        </w:rPr>
        <w:t>е</w:t>
      </w:r>
      <w:r w:rsidRPr="00F217E1">
        <w:rPr>
          <w:color w:val="000000" w:themeColor="text1"/>
        </w:rPr>
        <w:t>доставления муниципальной услуги</w:t>
      </w:r>
      <w:r>
        <w:rPr>
          <w:color w:val="000000" w:themeColor="text1"/>
        </w:rPr>
        <w:t>, и прием такого запроса и доку</w:t>
      </w:r>
      <w:r w:rsidRPr="00F217E1">
        <w:rPr>
          <w:color w:val="000000" w:themeColor="text1"/>
        </w:rPr>
        <w:t>ментов а</w:t>
      </w:r>
      <w:r w:rsidRPr="00F217E1">
        <w:rPr>
          <w:color w:val="000000" w:themeColor="text1"/>
        </w:rPr>
        <w:t>д</w:t>
      </w:r>
      <w:r w:rsidRPr="00F217E1">
        <w:rPr>
          <w:color w:val="000000" w:themeColor="text1"/>
        </w:rPr>
        <w:t xml:space="preserve">министрацией </w:t>
      </w:r>
      <w:r>
        <w:rPr>
          <w:color w:val="000000" w:themeColor="text1"/>
        </w:rPr>
        <w:t>Нефтегорского городского поселения Апшерон</w:t>
      </w:r>
      <w:r w:rsidRPr="00F217E1">
        <w:rPr>
          <w:color w:val="000000" w:themeColor="text1"/>
        </w:rPr>
        <w:t>ского района с использованием информационно-технологической и коммуникационной и</w:t>
      </w:r>
      <w:r w:rsidRPr="00F217E1">
        <w:rPr>
          <w:color w:val="000000" w:themeColor="text1"/>
        </w:rPr>
        <w:t>н</w:t>
      </w:r>
      <w:r w:rsidRPr="00F217E1">
        <w:rPr>
          <w:color w:val="000000" w:themeColor="text1"/>
        </w:rPr>
        <w:t>фраструктуры, в том числе единого портала государственных и муниципальных услуг и (или) региональных порталов государственных и муниципальных у</w:t>
      </w:r>
      <w:r w:rsidRPr="00F217E1">
        <w:rPr>
          <w:color w:val="000000" w:themeColor="text1"/>
        </w:rPr>
        <w:t>с</w:t>
      </w:r>
      <w:r w:rsidRPr="00F217E1">
        <w:rPr>
          <w:color w:val="000000" w:themeColor="text1"/>
        </w:rPr>
        <w:t>луг;</w:t>
      </w:r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t>3) получение заявителем сведений о ходе выполнения запроса о предо</w:t>
      </w:r>
      <w:r w:rsidRPr="00F217E1">
        <w:rPr>
          <w:color w:val="000000" w:themeColor="text1"/>
        </w:rPr>
        <w:t>с</w:t>
      </w:r>
      <w:r w:rsidRPr="00F217E1">
        <w:rPr>
          <w:color w:val="000000" w:themeColor="text1"/>
        </w:rPr>
        <w:t>тавлении муниципальной услуги;</w:t>
      </w:r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t>4) взаимодействие органов, предоставляющих государственные услуги, о</w:t>
      </w:r>
      <w:r w:rsidRPr="00F217E1">
        <w:rPr>
          <w:color w:val="000000" w:themeColor="text1"/>
        </w:rPr>
        <w:t>р</w:t>
      </w:r>
      <w:r w:rsidRPr="00F217E1">
        <w:rPr>
          <w:color w:val="000000" w:themeColor="text1"/>
        </w:rPr>
        <w:t>ганов, предоставляющих муниципальные услуги, иных государственных орг</w:t>
      </w:r>
      <w:r w:rsidRPr="00F217E1">
        <w:rPr>
          <w:color w:val="000000" w:themeColor="text1"/>
        </w:rPr>
        <w:t>а</w:t>
      </w:r>
      <w:r w:rsidRPr="00F217E1">
        <w:rPr>
          <w:color w:val="000000" w:themeColor="text1"/>
        </w:rPr>
        <w:t>нов, органов местного самоуправления, организаций, участвующих в предо</w:t>
      </w:r>
      <w:r w:rsidRPr="00F217E1">
        <w:rPr>
          <w:color w:val="000000" w:themeColor="text1"/>
        </w:rPr>
        <w:t>с</w:t>
      </w:r>
      <w:r w:rsidRPr="00F217E1">
        <w:rPr>
          <w:color w:val="000000" w:themeColor="text1"/>
        </w:rPr>
        <w:t>тавлении услуг, 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t>5) получение заявителем результата предоставления муниципальной усл</w:t>
      </w:r>
      <w:r w:rsidRPr="00F217E1">
        <w:rPr>
          <w:color w:val="000000" w:themeColor="text1"/>
        </w:rPr>
        <w:t>у</w:t>
      </w:r>
      <w:r w:rsidRPr="00F217E1">
        <w:rPr>
          <w:color w:val="000000" w:themeColor="text1"/>
        </w:rPr>
        <w:t xml:space="preserve">ги, если иное не установлено Федеральным законом от 27 июля 2010 года </w:t>
      </w:r>
      <w:r>
        <w:rPr>
          <w:color w:val="000000" w:themeColor="text1"/>
        </w:rPr>
        <w:t xml:space="preserve">  </w:t>
      </w:r>
      <w:r w:rsidRPr="00F217E1">
        <w:rPr>
          <w:color w:val="000000" w:themeColor="text1"/>
        </w:rPr>
        <w:t>№ 210-ФЗ «Об организации предоставления государственных и муниципальных услуг»;</w:t>
      </w:r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t>6) иные действия, необходимые для предоставления государственной или муниципальной услуги.</w:t>
      </w:r>
    </w:p>
    <w:p w:rsidR="00B022A5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217E1" w:rsidRDefault="00B022A5" w:rsidP="00B022A5">
      <w:pPr>
        <w:ind w:firstLine="567"/>
        <w:jc w:val="both"/>
        <w:rPr>
          <w:color w:val="000000" w:themeColor="text1"/>
        </w:rPr>
      </w:pPr>
      <w:r w:rsidRPr="00F217E1">
        <w:rPr>
          <w:color w:val="000000" w:themeColor="text1"/>
        </w:rPr>
        <w:lastRenderedPageBreak/>
        <w:t>Предоставление муниципальной услуги в электронном виде будет во</w:t>
      </w:r>
      <w:r w:rsidRPr="00F217E1">
        <w:rPr>
          <w:color w:val="000000" w:themeColor="text1"/>
        </w:rPr>
        <w:t>з</w:t>
      </w:r>
      <w:r w:rsidRPr="00F217E1">
        <w:rPr>
          <w:color w:val="000000" w:themeColor="text1"/>
        </w:rPr>
        <w:t xml:space="preserve">можным после ее размещения </w:t>
      </w:r>
      <w:r>
        <w:rPr>
          <w:color w:val="000000" w:themeColor="text1"/>
        </w:rPr>
        <w:t xml:space="preserve">на </w:t>
      </w:r>
      <w:r w:rsidRPr="00F217E1">
        <w:rPr>
          <w:color w:val="000000" w:themeColor="text1"/>
        </w:rPr>
        <w:t>Портал</w:t>
      </w:r>
      <w:r>
        <w:rPr>
          <w:color w:val="000000" w:themeColor="text1"/>
        </w:rPr>
        <w:t>е</w:t>
      </w:r>
      <w:r w:rsidRPr="00F217E1">
        <w:rPr>
          <w:color w:val="000000" w:themeColor="text1"/>
        </w:rPr>
        <w:t xml:space="preserve"> государственных услуг</w:t>
      </w:r>
      <w:r>
        <w:rPr>
          <w:color w:val="000000" w:themeColor="text1"/>
        </w:rPr>
        <w:t xml:space="preserve"> и Портале края.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DF3AFB" w:rsidRDefault="00B022A5" w:rsidP="00DF3AFB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F0727E">
        <w:rPr>
          <w:color w:val="000000" w:themeColor="text1"/>
        </w:rPr>
        <w:t>3. Состав, последовательность и сроки выполнения</w:t>
      </w:r>
      <w:r w:rsidR="00DF3AFB">
        <w:rPr>
          <w:color w:val="000000" w:themeColor="text1"/>
        </w:rPr>
        <w:t xml:space="preserve"> </w:t>
      </w:r>
    </w:p>
    <w:p w:rsidR="00DF3AFB" w:rsidRDefault="00B022A5" w:rsidP="00DF3AFB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F0727E">
        <w:rPr>
          <w:color w:val="000000" w:themeColor="text1"/>
        </w:rPr>
        <w:t>административных процедур, требования к порядку</w:t>
      </w:r>
      <w:r w:rsidR="00DF3AFB">
        <w:rPr>
          <w:color w:val="000000" w:themeColor="text1"/>
        </w:rPr>
        <w:t xml:space="preserve"> </w:t>
      </w:r>
      <w:r w:rsidRPr="00F0727E">
        <w:rPr>
          <w:color w:val="000000" w:themeColor="text1"/>
        </w:rPr>
        <w:t xml:space="preserve">их выполнения, </w:t>
      </w:r>
    </w:p>
    <w:p w:rsidR="00DF3AFB" w:rsidRDefault="00B022A5" w:rsidP="00DF3AFB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F0727E">
        <w:rPr>
          <w:color w:val="000000" w:themeColor="text1"/>
        </w:rPr>
        <w:t>в том числе особенности выполнения</w:t>
      </w:r>
      <w:r w:rsidR="00DF3AFB">
        <w:rPr>
          <w:color w:val="000000" w:themeColor="text1"/>
        </w:rPr>
        <w:t xml:space="preserve"> </w:t>
      </w:r>
      <w:r w:rsidRPr="00F0727E">
        <w:rPr>
          <w:color w:val="000000" w:themeColor="text1"/>
        </w:rPr>
        <w:t xml:space="preserve">административных процедур </w:t>
      </w:r>
    </w:p>
    <w:p w:rsidR="00B022A5" w:rsidRPr="00F0727E" w:rsidRDefault="00B022A5" w:rsidP="00DF3AFB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F0727E">
        <w:rPr>
          <w:color w:val="000000" w:themeColor="text1"/>
        </w:rPr>
        <w:t>в электронной форме,</w:t>
      </w:r>
      <w:r w:rsidR="00DF3AFB">
        <w:rPr>
          <w:color w:val="000000" w:themeColor="text1"/>
        </w:rPr>
        <w:t xml:space="preserve"> </w:t>
      </w:r>
      <w:r w:rsidRPr="00F0727E">
        <w:rPr>
          <w:color w:val="000000" w:themeColor="text1"/>
        </w:rPr>
        <w:t>а также особенности выполнения административных процедур</w:t>
      </w:r>
      <w:r w:rsidR="00DF3AFB">
        <w:rPr>
          <w:color w:val="000000" w:themeColor="text1"/>
        </w:rPr>
        <w:t xml:space="preserve"> </w:t>
      </w:r>
      <w:r w:rsidRPr="00F0727E">
        <w:rPr>
          <w:color w:val="000000" w:themeColor="text1"/>
        </w:rPr>
        <w:t>в многофункциональных центрах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Предоставление муниципальной услуги включает в себя следующие адм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>нистративные процедуры: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1) прием заявления о предоставлении услуги с необходимым пакетом д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кументов;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2) рассмотрение заявления и представленных документов заявителем, н</w:t>
      </w:r>
      <w:r w:rsidRPr="00F0727E">
        <w:rPr>
          <w:color w:val="000000" w:themeColor="text1"/>
        </w:rPr>
        <w:t>а</w:t>
      </w:r>
      <w:r w:rsidRPr="00F0727E">
        <w:rPr>
          <w:color w:val="000000" w:themeColor="text1"/>
        </w:rPr>
        <w:t>правление межведомственного запроса;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3) рассмотрение полного пакета документов и принятие решения;</w:t>
      </w:r>
    </w:p>
    <w:p w:rsidR="00B022A5" w:rsidRPr="00745AA9" w:rsidRDefault="00B022A5" w:rsidP="00B022A5">
      <w:pPr>
        <w:ind w:firstLine="567"/>
        <w:jc w:val="both"/>
        <w:rPr>
          <w:color w:val="000000" w:themeColor="text1"/>
        </w:rPr>
      </w:pPr>
      <w:r w:rsidRPr="00745AA9">
        <w:rPr>
          <w:color w:val="000000" w:themeColor="text1"/>
        </w:rPr>
        <w:t>4) оформление градостроительного плана земельного участка или отказа в предоставлении градостроительного плана земельного участка;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5) выдача результата заявителю.</w:t>
      </w:r>
    </w:p>
    <w:p w:rsidR="00B022A5" w:rsidRDefault="00B022A5" w:rsidP="00B022A5">
      <w:pPr>
        <w:ind w:firstLine="567"/>
        <w:jc w:val="center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center"/>
        <w:rPr>
          <w:color w:val="000000" w:themeColor="text1"/>
        </w:rPr>
      </w:pPr>
      <w:r w:rsidRPr="00F0727E">
        <w:rPr>
          <w:color w:val="000000" w:themeColor="text1"/>
        </w:rPr>
        <w:t xml:space="preserve">3.1. Описание административной процедуры </w:t>
      </w:r>
    </w:p>
    <w:p w:rsidR="00B022A5" w:rsidRPr="00F0727E" w:rsidRDefault="00B022A5" w:rsidP="00B022A5">
      <w:pPr>
        <w:ind w:firstLine="567"/>
        <w:jc w:val="center"/>
        <w:rPr>
          <w:color w:val="000000" w:themeColor="text1"/>
        </w:rPr>
      </w:pPr>
      <w:r w:rsidRPr="00F0727E">
        <w:rPr>
          <w:color w:val="000000" w:themeColor="text1"/>
        </w:rPr>
        <w:t>«Прием документов и регистрация заявления на предоставление</w:t>
      </w:r>
    </w:p>
    <w:p w:rsidR="00B022A5" w:rsidRPr="00F0727E" w:rsidRDefault="00B022A5" w:rsidP="00B022A5">
      <w:pPr>
        <w:ind w:firstLine="567"/>
        <w:jc w:val="center"/>
        <w:rPr>
          <w:color w:val="000000" w:themeColor="text1"/>
        </w:rPr>
      </w:pPr>
      <w:r w:rsidRPr="00F0727E">
        <w:rPr>
          <w:color w:val="000000" w:themeColor="text1"/>
        </w:rPr>
        <w:t>муниципальной услуги»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B022A5">
      <w:pPr>
        <w:ind w:firstLine="567"/>
        <w:contextualSpacing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3.1.1. Юридическим фактом начала административной процедуры является подача заявителем или уполномоченным им лицом заявления (приложение № 1) и пакета документов, обязанность по предоставлению которых возложена на заявителя, в </w:t>
      </w:r>
      <w:r>
        <w:rPr>
          <w:color w:val="000000" w:themeColor="text1"/>
        </w:rPr>
        <w:t>администрацию Нефтегорского городского поселения Апшеро</w:t>
      </w:r>
      <w:r>
        <w:rPr>
          <w:color w:val="000000" w:themeColor="text1"/>
        </w:rPr>
        <w:t>н</w:t>
      </w:r>
      <w:r>
        <w:rPr>
          <w:color w:val="000000" w:themeColor="text1"/>
        </w:rPr>
        <w:t>ского района</w:t>
      </w:r>
      <w:r w:rsidRPr="00F0727E">
        <w:rPr>
          <w:color w:val="000000" w:themeColor="text1"/>
        </w:rPr>
        <w:t xml:space="preserve"> или МФЦ.</w:t>
      </w:r>
    </w:p>
    <w:p w:rsidR="00B022A5" w:rsidRPr="00F0727E" w:rsidRDefault="00B022A5" w:rsidP="00B022A5">
      <w:pPr>
        <w:ind w:firstLine="567"/>
        <w:contextualSpacing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Специалист, уполномоченный принимать документы: 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F0727E">
        <w:rPr>
          <w:color w:val="000000" w:themeColor="text1"/>
        </w:rPr>
        <w:t>л</w:t>
      </w:r>
      <w:r w:rsidRPr="00F0727E">
        <w:rPr>
          <w:color w:val="000000" w:themeColor="text1"/>
        </w:rPr>
        <w:t>номочия представителя действовать от имени заявителя;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2) проверяет наличие всех необходимых документов, необходимых для предоставления муниципальной услуги;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3) проверяет соответствие представленных документов установленным требованиям, удостоверяясь, что: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тексты документов написаны разборчиво;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фамилии, имена и отчества физических лиц, адреса их мест жительства написаны полностью;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lastRenderedPageBreak/>
        <w:t>- в документах нет подчисток, приписок, зачеркнутых слов и иных, не ог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воренных в них исправлений;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документы не исполнены карандашом;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документы не имеют серьезных повреждений, наличие которых не позв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ляет однозначно истолковать их содержание;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- документы представлены в полном объеме;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4) в случае представления документов, предусмотренных </w:t>
      </w:r>
      <w:hyperlink r:id="rId13" w:history="1">
        <w:r w:rsidRPr="00F0727E">
          <w:rPr>
            <w:color w:val="000000" w:themeColor="text1"/>
          </w:rPr>
          <w:t>частью 6 статьи 7</w:t>
        </w:r>
      </w:hyperlink>
      <w:r w:rsidRPr="00F0727E">
        <w:rPr>
          <w:color w:val="000000" w:themeColor="text1"/>
        </w:rPr>
        <w:t xml:space="preserve"> Федерального закона от 27 июля 2010 года № 210-ФЗ «Об организации предо</w:t>
      </w:r>
      <w:r w:rsidRPr="00F0727E">
        <w:rPr>
          <w:color w:val="000000" w:themeColor="text1"/>
        </w:rPr>
        <w:t>с</w:t>
      </w:r>
      <w:r w:rsidRPr="00F0727E">
        <w:rPr>
          <w:color w:val="000000" w:themeColor="text1"/>
        </w:rPr>
        <w:t>тавления государственных и муниципальных услуг», осуществляет их копир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вание или сканирование, сличает представленные заявителем экземпляры ор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>гиналов и копий документов (в том числе нотариально удостоверенные) друг с другом. Если представленные копии документов нотариально не заверены, сл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>чив копии документов с их подлинными экземплярами, заверяет своей подп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>сью с указанием фамилии и инициалов и ставит штамп «копия верна».</w:t>
      </w:r>
    </w:p>
    <w:p w:rsidR="00B022A5" w:rsidRPr="00F0727E" w:rsidRDefault="00B022A5" w:rsidP="00B022A5">
      <w:pPr>
        <w:ind w:firstLine="567"/>
        <w:contextualSpacing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3.1.2. </w:t>
      </w:r>
      <w:proofErr w:type="gramStart"/>
      <w:r w:rsidRPr="00F0727E">
        <w:rPr>
          <w:color w:val="000000" w:themeColor="text1"/>
        </w:rPr>
        <w:t>При установлении фактов отсутствия необходимых докум</w:t>
      </w:r>
      <w:r>
        <w:rPr>
          <w:color w:val="000000" w:themeColor="text1"/>
        </w:rPr>
        <w:t>ентов, ук</w:t>
      </w:r>
      <w:r>
        <w:rPr>
          <w:color w:val="000000" w:themeColor="text1"/>
        </w:rPr>
        <w:t>а</w:t>
      </w:r>
      <w:r>
        <w:rPr>
          <w:color w:val="000000" w:themeColor="text1"/>
        </w:rPr>
        <w:t>занных в пункте 2.6.1</w:t>
      </w:r>
      <w:r w:rsidRPr="00F0727E">
        <w:rPr>
          <w:color w:val="000000" w:themeColor="text1"/>
        </w:rPr>
        <w:t xml:space="preserve"> раздела 2 настоящего Административного регламента, обязанность по предоставлению которых возложена на заявителя, специалист уведомляет заявителя о наличии препятствий для предоставления муниципал</w:t>
      </w:r>
      <w:r w:rsidRPr="00F0727E">
        <w:rPr>
          <w:color w:val="000000" w:themeColor="text1"/>
        </w:rPr>
        <w:t>ь</w:t>
      </w:r>
      <w:r w:rsidRPr="00F0727E">
        <w:rPr>
          <w:color w:val="000000" w:themeColor="text1"/>
        </w:rPr>
        <w:t>ной услуги, объясняет заявителю содержание выявленных недостатков в пре</w:t>
      </w:r>
      <w:r w:rsidRPr="00F0727E">
        <w:rPr>
          <w:color w:val="000000" w:themeColor="text1"/>
        </w:rPr>
        <w:t>д</w:t>
      </w:r>
      <w:r w:rsidRPr="00F0727E">
        <w:rPr>
          <w:color w:val="000000" w:themeColor="text1"/>
        </w:rPr>
        <w:t>ставленных документах и предлагает принять меры по их устранению.</w:t>
      </w:r>
      <w:proofErr w:type="gramEnd"/>
      <w:r w:rsidRPr="00F0727E">
        <w:rPr>
          <w:color w:val="000000" w:themeColor="text1"/>
        </w:rPr>
        <w:t xml:space="preserve"> При н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согласии заявителя устранить препятствия, специалист обращает его внимание, что указанное обстоятельство повлечет за собой отказ в предоставлении мун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>ципальной услуги.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BE3175">
        <w:rPr>
          <w:color w:val="000000" w:themeColor="text1"/>
        </w:rPr>
        <w:t>3.1.3. При представлении документов в приемную администрации Нефт</w:t>
      </w:r>
      <w:r w:rsidRPr="00BE3175">
        <w:rPr>
          <w:color w:val="000000" w:themeColor="text1"/>
        </w:rPr>
        <w:t>е</w:t>
      </w:r>
      <w:r w:rsidRPr="00BE3175">
        <w:rPr>
          <w:color w:val="000000" w:themeColor="text1"/>
        </w:rPr>
        <w:t>горского городского поселения Апшеронского района делопроизводитель а</w:t>
      </w:r>
      <w:r w:rsidRPr="00BE3175">
        <w:rPr>
          <w:color w:val="000000" w:themeColor="text1"/>
        </w:rPr>
        <w:t>д</w:t>
      </w:r>
      <w:r w:rsidRPr="00BE3175">
        <w:rPr>
          <w:color w:val="000000" w:themeColor="text1"/>
        </w:rPr>
        <w:t>министрации Нефтегорского городского поселения Апшеронского района пр</w:t>
      </w:r>
      <w:r w:rsidRPr="00BE3175">
        <w:rPr>
          <w:color w:val="000000" w:themeColor="text1"/>
        </w:rPr>
        <w:t>и</w:t>
      </w:r>
      <w:r w:rsidRPr="00BE3175">
        <w:rPr>
          <w:color w:val="000000" w:themeColor="text1"/>
        </w:rPr>
        <w:t>нимает документы и регистрирует заявление, не осуществляя проверку наличия всех документов, необходимых для предоставления муниципальной услуги в соответствии с действующим законодательством. Специалист информирует заявителя, что подробную консультацию по вопросам представления необх</w:t>
      </w:r>
      <w:r w:rsidRPr="00BE3175">
        <w:rPr>
          <w:color w:val="000000" w:themeColor="text1"/>
        </w:rPr>
        <w:t>о</w:t>
      </w:r>
      <w:r w:rsidRPr="00BE3175">
        <w:rPr>
          <w:color w:val="000000" w:themeColor="text1"/>
        </w:rPr>
        <w:t>димых документов можно получить у ведуще</w:t>
      </w:r>
      <w:r>
        <w:rPr>
          <w:color w:val="000000" w:themeColor="text1"/>
        </w:rPr>
        <w:t xml:space="preserve">го специалиста-архитектора </w:t>
      </w:r>
      <w:r w:rsidRPr="00BE3175">
        <w:rPr>
          <w:color w:val="000000" w:themeColor="text1"/>
        </w:rPr>
        <w:t>или МФЦ по телефону, почте, при личном посещении ведущего специалиста-архитектора или МФЦ, на официальном Интернет-сайте Нефтегорского горо</w:t>
      </w:r>
      <w:r w:rsidRPr="00BE3175">
        <w:rPr>
          <w:color w:val="000000" w:themeColor="text1"/>
        </w:rPr>
        <w:t>д</w:t>
      </w:r>
      <w:r w:rsidRPr="00BE3175">
        <w:rPr>
          <w:color w:val="000000" w:themeColor="text1"/>
        </w:rPr>
        <w:t>ского поселения Апшеронского района, на Портале государственных и мун</w:t>
      </w:r>
      <w:r w:rsidRPr="00BE3175">
        <w:rPr>
          <w:color w:val="000000" w:themeColor="text1"/>
        </w:rPr>
        <w:t>и</w:t>
      </w:r>
      <w:r w:rsidRPr="00BE3175">
        <w:rPr>
          <w:color w:val="000000" w:themeColor="text1"/>
        </w:rPr>
        <w:t>ципальных услуг.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3.1.4. </w:t>
      </w:r>
      <w:proofErr w:type="gramStart"/>
      <w:r w:rsidRPr="00F0727E">
        <w:rPr>
          <w:color w:val="000000" w:themeColor="text1"/>
        </w:rPr>
        <w:t>В случае направления заявлений и документов в электронной форме с использованием Единого портала, заявление физического лица может быть подписано простой электронной подписью, юридического лица - квалифицир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ванной электронной подписью, а документы должны быть подписаны должн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стными лицами органов, выдавших эти документы, усиленной квалифицир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ванной электронной подписью в соответствии с требованиями Федерального закона от 6 апреля 2011 года № 63-ФЗ «Об электронной подписи» и требов</w:t>
      </w:r>
      <w:r w:rsidRPr="00F0727E">
        <w:rPr>
          <w:color w:val="000000" w:themeColor="text1"/>
        </w:rPr>
        <w:t>а</w:t>
      </w:r>
      <w:r w:rsidRPr="00F0727E">
        <w:rPr>
          <w:color w:val="000000" w:themeColor="text1"/>
        </w:rPr>
        <w:lastRenderedPageBreak/>
        <w:t>ниями Федерального</w:t>
      </w:r>
      <w:proofErr w:type="gramEnd"/>
      <w:r w:rsidRPr="00F0727E">
        <w:rPr>
          <w:color w:val="000000" w:themeColor="text1"/>
        </w:rPr>
        <w:t xml:space="preserve"> закона от 27 июля 2010 года № 210-ФЗ «Об организации предоставления государственных и муниципальных услуг».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proofErr w:type="gramStart"/>
      <w:r w:rsidRPr="00F0727E">
        <w:rPr>
          <w:color w:val="000000" w:themeColor="text1"/>
        </w:rPr>
        <w:t>Действия, связанные с проверкой действительности усиленной квалиф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>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F0727E">
        <w:rPr>
          <w:color w:val="000000" w:themeColor="text1"/>
        </w:rPr>
        <w:t>р</w:t>
      </w:r>
      <w:r w:rsidRPr="00F0727E">
        <w:rPr>
          <w:color w:val="000000" w:themeColor="text1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F0727E">
        <w:rPr>
          <w:color w:val="000000" w:themeColor="text1"/>
        </w:rPr>
        <w:t xml:space="preserve"> </w:t>
      </w:r>
      <w:proofErr w:type="gramStart"/>
      <w:r w:rsidRPr="00F0727E">
        <w:rPr>
          <w:color w:val="000000" w:themeColor="text1"/>
        </w:rPr>
        <w:t>безопасности и</w:t>
      </w:r>
      <w:r w:rsidRPr="00F0727E">
        <w:rPr>
          <w:color w:val="000000" w:themeColor="text1"/>
        </w:rPr>
        <w:t>н</w:t>
      </w:r>
      <w:r w:rsidRPr="00F0727E">
        <w:rPr>
          <w:color w:val="000000" w:themeColor="text1"/>
        </w:rPr>
        <w:t>формации в информационной системе, используемой в целях приема обращ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 xml:space="preserve">ний за предоставлением такой услуги, осуществляются в соответствии с </w:t>
      </w:r>
      <w:hyperlink r:id="rId14" w:history="1">
        <w:r w:rsidRPr="00F0727E">
          <w:rPr>
            <w:rStyle w:val="afc"/>
            <w:color w:val="000000" w:themeColor="text1"/>
          </w:rPr>
          <w:t>Пост</w:t>
        </w:r>
        <w:r w:rsidRPr="00F0727E">
          <w:rPr>
            <w:rStyle w:val="afc"/>
            <w:color w:val="000000" w:themeColor="text1"/>
          </w:rPr>
          <w:t>а</w:t>
        </w:r>
        <w:r w:rsidRPr="00F0727E">
          <w:rPr>
            <w:rStyle w:val="afc"/>
            <w:color w:val="000000" w:themeColor="text1"/>
          </w:rPr>
          <w:t>новлением</w:t>
        </w:r>
      </w:hyperlink>
      <w:r w:rsidRPr="00F0727E">
        <w:rPr>
          <w:color w:val="000000" w:themeColor="text1"/>
        </w:rPr>
        <w:t xml:space="preserve">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514615">
        <w:rPr>
          <w:color w:val="000000" w:themeColor="text1"/>
        </w:rPr>
        <w:t xml:space="preserve">3.1.5. </w:t>
      </w:r>
      <w:proofErr w:type="gramStart"/>
      <w:r w:rsidRPr="00514615">
        <w:rPr>
          <w:color w:val="000000" w:themeColor="text1"/>
        </w:rPr>
        <w:t>Документы, полученные через МФЦ по реестру или заявления, пр</w:t>
      </w:r>
      <w:r w:rsidRPr="00514615">
        <w:rPr>
          <w:color w:val="000000" w:themeColor="text1"/>
        </w:rPr>
        <w:t>и</w:t>
      </w:r>
      <w:r w:rsidRPr="00514615">
        <w:rPr>
          <w:color w:val="000000" w:themeColor="text1"/>
        </w:rPr>
        <w:t>няты</w:t>
      </w:r>
      <w:r>
        <w:rPr>
          <w:color w:val="000000" w:themeColor="text1"/>
        </w:rPr>
        <w:t>е ведущим специалистом-архитекто</w:t>
      </w:r>
      <w:r w:rsidRPr="00514615">
        <w:rPr>
          <w:color w:val="000000" w:themeColor="text1"/>
        </w:rPr>
        <w:t>ром, передаются в приемную админ</w:t>
      </w:r>
      <w:r w:rsidRPr="00514615">
        <w:rPr>
          <w:color w:val="000000" w:themeColor="text1"/>
        </w:rPr>
        <w:t>и</w:t>
      </w:r>
      <w:r w:rsidRPr="00514615">
        <w:rPr>
          <w:color w:val="000000" w:themeColor="text1"/>
        </w:rPr>
        <w:t>страции</w:t>
      </w:r>
      <w:r w:rsidRPr="00514615">
        <w:t xml:space="preserve"> </w:t>
      </w:r>
      <w:r w:rsidRPr="00514615">
        <w:rPr>
          <w:color w:val="000000" w:themeColor="text1"/>
        </w:rPr>
        <w:t>Нефтегорского городского поселения Апшеронского района, регистр</w:t>
      </w:r>
      <w:r w:rsidRPr="00514615">
        <w:rPr>
          <w:color w:val="000000" w:themeColor="text1"/>
        </w:rPr>
        <w:t>и</w:t>
      </w:r>
      <w:r w:rsidRPr="00514615">
        <w:rPr>
          <w:color w:val="000000" w:themeColor="text1"/>
        </w:rPr>
        <w:t xml:space="preserve">руются в порядке делопроизводства </w:t>
      </w:r>
      <w:r>
        <w:rPr>
          <w:color w:val="000000" w:themeColor="text1"/>
        </w:rPr>
        <w:t>делопроизводителем</w:t>
      </w:r>
      <w:r w:rsidRPr="00514615">
        <w:rPr>
          <w:color w:val="000000" w:themeColor="text1"/>
        </w:rPr>
        <w:t xml:space="preserve"> администрации Не</w:t>
      </w:r>
      <w:r w:rsidRPr="00514615">
        <w:rPr>
          <w:color w:val="000000" w:themeColor="text1"/>
        </w:rPr>
        <w:t>ф</w:t>
      </w:r>
      <w:r w:rsidRPr="00514615">
        <w:rPr>
          <w:color w:val="000000" w:themeColor="text1"/>
        </w:rPr>
        <w:t>тегорского городского поселения Апшеронского района, после чего зарегис</w:t>
      </w:r>
      <w:r w:rsidRPr="00514615">
        <w:rPr>
          <w:color w:val="000000" w:themeColor="text1"/>
        </w:rPr>
        <w:t>т</w:t>
      </w:r>
      <w:r w:rsidRPr="00514615">
        <w:rPr>
          <w:color w:val="000000" w:themeColor="text1"/>
        </w:rPr>
        <w:t xml:space="preserve">рированные заявления передаются главе Нефтегорского городского поселения Апшеронского района для визирования и, далее направляются с прилагаемыми к ним документами </w:t>
      </w:r>
      <w:r>
        <w:rPr>
          <w:color w:val="000000" w:themeColor="text1"/>
        </w:rPr>
        <w:t xml:space="preserve">к ведущему </w:t>
      </w:r>
      <w:r w:rsidRPr="00514615">
        <w:rPr>
          <w:color w:val="000000" w:themeColor="text1"/>
        </w:rPr>
        <w:t>специа</w:t>
      </w:r>
      <w:r>
        <w:rPr>
          <w:color w:val="000000" w:themeColor="text1"/>
        </w:rPr>
        <w:t>листу-</w:t>
      </w:r>
      <w:r w:rsidRPr="00514615">
        <w:rPr>
          <w:color w:val="000000" w:themeColor="text1"/>
        </w:rPr>
        <w:t>архитектору.</w:t>
      </w:r>
      <w:proofErr w:type="gramEnd"/>
    </w:p>
    <w:p w:rsidR="00B022A5" w:rsidRPr="00F0727E" w:rsidRDefault="00B022A5" w:rsidP="00B022A5">
      <w:pPr>
        <w:ind w:firstLine="567"/>
        <w:jc w:val="center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center"/>
        <w:rPr>
          <w:color w:val="000000" w:themeColor="text1"/>
        </w:rPr>
      </w:pPr>
      <w:r w:rsidRPr="00F0727E">
        <w:rPr>
          <w:color w:val="000000" w:themeColor="text1"/>
        </w:rPr>
        <w:t>3.2. Описание административной процедуры</w:t>
      </w:r>
    </w:p>
    <w:p w:rsidR="00B022A5" w:rsidRPr="00F0727E" w:rsidRDefault="00B022A5" w:rsidP="00B022A5">
      <w:pPr>
        <w:ind w:firstLine="567"/>
        <w:jc w:val="center"/>
        <w:rPr>
          <w:color w:val="000000" w:themeColor="text1"/>
        </w:rPr>
      </w:pPr>
      <w:r w:rsidRPr="00F0727E">
        <w:rPr>
          <w:color w:val="000000" w:themeColor="text1"/>
        </w:rPr>
        <w:t xml:space="preserve">«Рассмотрение заявления и представленных документов заявителем, </w:t>
      </w:r>
    </w:p>
    <w:p w:rsidR="00B022A5" w:rsidRPr="00F0727E" w:rsidRDefault="00B022A5" w:rsidP="00B022A5">
      <w:pPr>
        <w:ind w:firstLine="567"/>
        <w:jc w:val="center"/>
        <w:rPr>
          <w:color w:val="000000" w:themeColor="text1"/>
        </w:rPr>
      </w:pPr>
      <w:r w:rsidRPr="00F0727E">
        <w:rPr>
          <w:color w:val="000000" w:themeColor="text1"/>
        </w:rPr>
        <w:t>направление межведомственного запроса»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3.2.1. Основанием для начала процедуры рассмотрения заявления о пр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доставлении муниципальной услуги является поступление заявления и док</w:t>
      </w:r>
      <w:r w:rsidRPr="00F0727E">
        <w:rPr>
          <w:color w:val="000000" w:themeColor="text1"/>
        </w:rPr>
        <w:t>у</w:t>
      </w:r>
      <w:r w:rsidRPr="00F0727E">
        <w:rPr>
          <w:color w:val="000000" w:themeColor="text1"/>
        </w:rPr>
        <w:t xml:space="preserve">ментов с визой главы </w:t>
      </w: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городского поселения Апшеронского ра</w:t>
      </w:r>
      <w:r w:rsidRPr="00F0727E">
        <w:rPr>
          <w:color w:val="000000" w:themeColor="text1"/>
        </w:rPr>
        <w:t>й</w:t>
      </w:r>
      <w:r w:rsidRPr="00F0727E">
        <w:rPr>
          <w:color w:val="000000" w:themeColor="text1"/>
        </w:rPr>
        <w:t xml:space="preserve">она </w:t>
      </w:r>
      <w:r>
        <w:rPr>
          <w:color w:val="000000" w:themeColor="text1"/>
        </w:rPr>
        <w:t>ведущему специалисту-архитектору</w:t>
      </w:r>
      <w:r w:rsidRPr="00F0727E">
        <w:rPr>
          <w:color w:val="000000" w:themeColor="text1"/>
        </w:rPr>
        <w:t>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3.2.2. </w:t>
      </w:r>
      <w:r>
        <w:rPr>
          <w:color w:val="000000" w:themeColor="text1"/>
        </w:rPr>
        <w:t xml:space="preserve">Ведущий специалист-архитектор </w:t>
      </w:r>
      <w:r w:rsidRPr="00F0727E">
        <w:rPr>
          <w:color w:val="000000" w:themeColor="text1"/>
        </w:rPr>
        <w:t>после получения документов ос</w:t>
      </w:r>
      <w:r w:rsidRPr="00F0727E">
        <w:rPr>
          <w:color w:val="000000" w:themeColor="text1"/>
        </w:rPr>
        <w:t>у</w:t>
      </w:r>
      <w:r w:rsidRPr="00F0727E">
        <w:rPr>
          <w:color w:val="000000" w:themeColor="text1"/>
        </w:rPr>
        <w:t>ществляет проверку полноты и достоверности документов. В случае непре</w:t>
      </w:r>
      <w:r w:rsidRPr="00F0727E">
        <w:rPr>
          <w:color w:val="000000" w:themeColor="text1"/>
        </w:rPr>
        <w:t>д</w:t>
      </w:r>
      <w:r w:rsidRPr="00F0727E">
        <w:rPr>
          <w:color w:val="000000" w:themeColor="text1"/>
        </w:rPr>
        <w:t>ставления заявителем по собственной инициативе документов, указанных в подпунктах 3) и 4) пункта 2.6.1 настоящего Административного регламента,</w:t>
      </w:r>
      <w:r>
        <w:rPr>
          <w:color w:val="000000" w:themeColor="text1"/>
        </w:rPr>
        <w:t xml:space="preserve"> ведущим</w:t>
      </w:r>
      <w:r w:rsidRPr="00F0727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специалистом-архитектором </w:t>
      </w:r>
      <w:r w:rsidRPr="00F0727E">
        <w:rPr>
          <w:color w:val="000000" w:themeColor="text1"/>
        </w:rPr>
        <w:t>в течение одного календарного дня со дня получения документов, подготавливается межведомственный запрос в с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 xml:space="preserve">ответствующие органы (организации). </w:t>
      </w:r>
    </w:p>
    <w:p w:rsidR="00B022A5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3.2.3. Межведомственный запрос оформляется в соответствии с требов</w:t>
      </w:r>
      <w:r w:rsidRPr="00F0727E">
        <w:rPr>
          <w:color w:val="000000" w:themeColor="text1"/>
        </w:rPr>
        <w:t>а</w:t>
      </w:r>
      <w:r w:rsidRPr="00F0727E">
        <w:rPr>
          <w:color w:val="000000" w:themeColor="text1"/>
        </w:rPr>
        <w:t>ниями, установленными Федеральным законом от 27 июля 2010 № 210-ФЗ «Об организации предоставления государственных и муниципальных услуг».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lastRenderedPageBreak/>
        <w:t>Направление межведомственного запроса осуществляется в электронной форме по каналам системы межведомственного электронного взаимодействия, либо по иным электронным каналам. Также допускается направление запросов в бумажном виде по почте, факсу, посредством курьера.</w:t>
      </w:r>
    </w:p>
    <w:p w:rsidR="00B022A5" w:rsidRDefault="00B022A5" w:rsidP="00B022A5">
      <w:pPr>
        <w:ind w:firstLine="567"/>
        <w:jc w:val="center"/>
        <w:rPr>
          <w:color w:val="000000" w:themeColor="text1"/>
        </w:rPr>
      </w:pPr>
    </w:p>
    <w:p w:rsidR="00DF3AFB" w:rsidRDefault="00B022A5" w:rsidP="00DF3AFB">
      <w:pPr>
        <w:jc w:val="center"/>
        <w:rPr>
          <w:color w:val="000000" w:themeColor="text1"/>
        </w:rPr>
      </w:pPr>
      <w:r w:rsidRPr="004D24CE">
        <w:rPr>
          <w:color w:val="000000" w:themeColor="text1"/>
        </w:rPr>
        <w:t>3.3. Описание административной процедуры</w:t>
      </w:r>
      <w:r w:rsidR="00DF3AFB">
        <w:rPr>
          <w:color w:val="000000" w:themeColor="text1"/>
        </w:rPr>
        <w:t xml:space="preserve"> </w:t>
      </w:r>
    </w:p>
    <w:p w:rsidR="00B022A5" w:rsidRPr="00F0727E" w:rsidRDefault="00B022A5" w:rsidP="00DF3AFB">
      <w:pPr>
        <w:jc w:val="center"/>
        <w:rPr>
          <w:color w:val="000000" w:themeColor="text1"/>
        </w:rPr>
      </w:pPr>
      <w:r w:rsidRPr="004D24CE">
        <w:rPr>
          <w:color w:val="000000" w:themeColor="text1"/>
        </w:rPr>
        <w:t>«Рассмотрение полного пакета документов и принятие решения»</w:t>
      </w:r>
    </w:p>
    <w:p w:rsidR="00B022A5" w:rsidRPr="00F0727E" w:rsidRDefault="00B022A5" w:rsidP="00B022A5">
      <w:pPr>
        <w:ind w:firstLine="567"/>
        <w:jc w:val="center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3.3.1. </w:t>
      </w:r>
      <w:r>
        <w:rPr>
          <w:color w:val="000000" w:themeColor="text1"/>
        </w:rPr>
        <w:t xml:space="preserve">Ведущий специалист-архитектор </w:t>
      </w:r>
      <w:r w:rsidRPr="00F0727E">
        <w:rPr>
          <w:color w:val="000000" w:themeColor="text1"/>
        </w:rPr>
        <w:t>после получения ответа по межв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домственному запросу, рассмотрев полный пакет документов,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>ципальной услуги.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3.3.2. </w:t>
      </w:r>
      <w:r>
        <w:rPr>
          <w:color w:val="000000" w:themeColor="text1"/>
        </w:rPr>
        <w:t xml:space="preserve">Ведущим специалистом-архитектором </w:t>
      </w:r>
      <w:r w:rsidRPr="00F0727E">
        <w:rPr>
          <w:color w:val="000000" w:themeColor="text1"/>
        </w:rPr>
        <w:t>при получении документов, указанных в пункте 2.6.1 раздела 2 настоящего Административного регламента, от заявителя и по межведомственным запросам, проводится их проверка на с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ответствие требованиям действующего законодательства.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3.3.3. Срок проверки правильности оформления и соответствия докуме</w:t>
      </w:r>
      <w:r w:rsidRPr="00F0727E">
        <w:rPr>
          <w:color w:val="000000" w:themeColor="text1"/>
        </w:rPr>
        <w:t>н</w:t>
      </w:r>
      <w:r w:rsidRPr="00F0727E">
        <w:rPr>
          <w:color w:val="000000" w:themeColor="text1"/>
        </w:rPr>
        <w:t xml:space="preserve">тов производится </w:t>
      </w:r>
      <w:r>
        <w:rPr>
          <w:color w:val="000000" w:themeColor="text1"/>
        </w:rPr>
        <w:t xml:space="preserve">ведущим-специалистом архитектором </w:t>
      </w:r>
      <w:r w:rsidRPr="00F0727E">
        <w:rPr>
          <w:color w:val="000000" w:themeColor="text1"/>
        </w:rPr>
        <w:t>в течение 3 дней.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DF3AFB" w:rsidRDefault="00B022A5" w:rsidP="00DF3AFB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3.4. Описание административной процедуры</w:t>
      </w:r>
      <w:r w:rsidR="00DF3AFB">
        <w:rPr>
          <w:color w:val="000000" w:themeColor="text1"/>
        </w:rPr>
        <w:t xml:space="preserve"> </w:t>
      </w:r>
    </w:p>
    <w:p w:rsidR="00DF3AFB" w:rsidRDefault="00B022A5" w:rsidP="00DF3AFB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 xml:space="preserve">«Оформление градостроительного плана земельного участка или </w:t>
      </w:r>
    </w:p>
    <w:p w:rsidR="00B022A5" w:rsidRPr="00F0727E" w:rsidRDefault="00B022A5" w:rsidP="00DF3AFB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отказа в предоставлении градостроительного плана земельного участка»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745AA9" w:rsidRDefault="00B022A5" w:rsidP="00B022A5">
      <w:pPr>
        <w:ind w:firstLine="567"/>
        <w:jc w:val="both"/>
        <w:rPr>
          <w:color w:val="000000" w:themeColor="text1"/>
        </w:rPr>
      </w:pPr>
      <w:r w:rsidRPr="00745AA9">
        <w:rPr>
          <w:color w:val="000000" w:themeColor="text1"/>
        </w:rPr>
        <w:t>3.4.1. Ведущий специалист-архитектор готовит градостроительный план земельного участка, согласно установленной законодательством формы. Град</w:t>
      </w:r>
      <w:r w:rsidRPr="00745AA9">
        <w:rPr>
          <w:color w:val="000000" w:themeColor="text1"/>
        </w:rPr>
        <w:t>о</w:t>
      </w:r>
      <w:r w:rsidRPr="00745AA9">
        <w:rPr>
          <w:color w:val="000000" w:themeColor="text1"/>
        </w:rPr>
        <w:t>строительный план земельного участка изготавливается в трех экземплярах.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3.4.2. При установлении факта наличия хотя бы одного из оснований, ук</w:t>
      </w:r>
      <w:r w:rsidRPr="00F0727E">
        <w:rPr>
          <w:color w:val="000000" w:themeColor="text1"/>
        </w:rPr>
        <w:t>а</w:t>
      </w:r>
      <w:r w:rsidRPr="00F0727E">
        <w:rPr>
          <w:color w:val="000000" w:themeColor="text1"/>
        </w:rPr>
        <w:t xml:space="preserve">занных в разделе 2.8 настоящего Административного регламента, сотрудник, уполномоченный на производство по заявлению, готовит письмо об отказе в выдаче градостроительного плана земельного участка с перечнем оснований для отказа. </w:t>
      </w:r>
    </w:p>
    <w:p w:rsidR="00B022A5" w:rsidRPr="00745AA9" w:rsidRDefault="00B022A5" w:rsidP="00B022A5">
      <w:pPr>
        <w:ind w:firstLine="567"/>
        <w:jc w:val="both"/>
        <w:rPr>
          <w:color w:val="000000" w:themeColor="text1"/>
        </w:rPr>
      </w:pPr>
      <w:r w:rsidRPr="00745AA9">
        <w:rPr>
          <w:color w:val="000000" w:themeColor="text1"/>
        </w:rPr>
        <w:t>3.4.3. Ведущий специалист-архитектор подписывает письмо об отказе в выдаче градостроительного плана земельного участка с перечнем оснований для отказа.</w:t>
      </w:r>
    </w:p>
    <w:p w:rsidR="00B022A5" w:rsidRPr="00745AA9" w:rsidRDefault="00B022A5" w:rsidP="00B022A5">
      <w:pPr>
        <w:ind w:firstLine="567"/>
        <w:jc w:val="both"/>
        <w:rPr>
          <w:color w:val="000000" w:themeColor="text1"/>
        </w:rPr>
      </w:pPr>
      <w:r w:rsidRPr="00745AA9">
        <w:rPr>
          <w:color w:val="000000" w:themeColor="text1"/>
        </w:rPr>
        <w:t>3.4.4. Ведущий-специалист архитектор регистрирует градостроительный план земельного участка в книге регистрации градостроительных планов</w:t>
      </w:r>
      <w:r>
        <w:rPr>
          <w:color w:val="000000" w:themeColor="text1"/>
        </w:rPr>
        <w:t>,</w:t>
      </w:r>
      <w:r w:rsidRPr="00745AA9">
        <w:rPr>
          <w:color w:val="000000" w:themeColor="text1"/>
        </w:rPr>
        <w:t xml:space="preserve"> э</w:t>
      </w:r>
      <w:r w:rsidRPr="00745AA9">
        <w:rPr>
          <w:color w:val="000000" w:themeColor="text1"/>
        </w:rPr>
        <w:t>к</w:t>
      </w:r>
      <w:r w:rsidRPr="00745AA9">
        <w:rPr>
          <w:color w:val="000000" w:themeColor="text1"/>
        </w:rPr>
        <w:t>земпляры градостроительного плана направляются в</w:t>
      </w:r>
      <w:r>
        <w:rPr>
          <w:color w:val="000000" w:themeColor="text1"/>
        </w:rPr>
        <w:t xml:space="preserve"> </w:t>
      </w:r>
      <w:r w:rsidRPr="00745AA9">
        <w:rPr>
          <w:color w:val="000000" w:themeColor="text1"/>
        </w:rPr>
        <w:t>отдел архитектуры и гр</w:t>
      </w:r>
      <w:r w:rsidRPr="00745AA9">
        <w:rPr>
          <w:color w:val="000000" w:themeColor="text1"/>
        </w:rPr>
        <w:t>а</w:t>
      </w:r>
      <w:r w:rsidRPr="00745AA9">
        <w:rPr>
          <w:color w:val="000000" w:themeColor="text1"/>
        </w:rPr>
        <w:t>достроительства муниципального образования Апшеронский района, заявителю</w:t>
      </w:r>
      <w:r>
        <w:rPr>
          <w:color w:val="000000" w:themeColor="text1"/>
        </w:rPr>
        <w:t xml:space="preserve"> и один остается в администрации поселения.</w:t>
      </w:r>
    </w:p>
    <w:p w:rsidR="00B022A5" w:rsidRDefault="00B022A5" w:rsidP="00B022A5">
      <w:pPr>
        <w:ind w:firstLine="567"/>
        <w:jc w:val="center"/>
        <w:rPr>
          <w:color w:val="000000" w:themeColor="text1"/>
        </w:rPr>
      </w:pPr>
    </w:p>
    <w:p w:rsidR="00B022A5" w:rsidRPr="00F0727E" w:rsidRDefault="00B022A5" w:rsidP="00DF3AFB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 xml:space="preserve">3.5. Описание административной процедуры </w:t>
      </w:r>
    </w:p>
    <w:p w:rsidR="00B022A5" w:rsidRDefault="00B022A5" w:rsidP="00DF3AFB">
      <w:pPr>
        <w:jc w:val="center"/>
        <w:rPr>
          <w:color w:val="000000" w:themeColor="text1"/>
        </w:rPr>
      </w:pPr>
      <w:r w:rsidRPr="00F0727E">
        <w:rPr>
          <w:color w:val="000000" w:themeColor="text1"/>
        </w:rPr>
        <w:t>«Выдача результата заявителю»</w:t>
      </w:r>
    </w:p>
    <w:p w:rsidR="00B022A5" w:rsidRPr="00F0727E" w:rsidRDefault="00B022A5" w:rsidP="00B022A5">
      <w:pPr>
        <w:ind w:firstLine="567"/>
        <w:jc w:val="center"/>
        <w:rPr>
          <w:color w:val="000000" w:themeColor="text1"/>
        </w:rPr>
      </w:pPr>
    </w:p>
    <w:p w:rsidR="00B022A5" w:rsidRPr="00745AA9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745AA9">
        <w:rPr>
          <w:color w:val="000000" w:themeColor="text1"/>
        </w:rPr>
        <w:lastRenderedPageBreak/>
        <w:t>3.5.1. Один экземпляр градостроительного плана земельного участка или письмо об отказе в выдаче градостроительного плана земельного участка с п</w:t>
      </w:r>
      <w:r w:rsidRPr="00745AA9">
        <w:rPr>
          <w:color w:val="000000" w:themeColor="text1"/>
        </w:rPr>
        <w:t>е</w:t>
      </w:r>
      <w:r w:rsidRPr="00745AA9">
        <w:rPr>
          <w:color w:val="000000" w:themeColor="text1"/>
        </w:rPr>
        <w:t>речнем оснований для отказа направляются администрацией Нефтегорского г</w:t>
      </w:r>
      <w:r w:rsidRPr="00745AA9">
        <w:rPr>
          <w:color w:val="000000" w:themeColor="text1"/>
        </w:rPr>
        <w:t>о</w:t>
      </w:r>
      <w:r w:rsidRPr="00745AA9">
        <w:rPr>
          <w:color w:val="000000" w:themeColor="text1"/>
        </w:rPr>
        <w:t>родского поселения Апшеронского района заявителю (представителю заявит</w:t>
      </w:r>
      <w:r w:rsidRPr="00745AA9">
        <w:rPr>
          <w:color w:val="000000" w:themeColor="text1"/>
        </w:rPr>
        <w:t>е</w:t>
      </w:r>
      <w:r w:rsidRPr="00745AA9">
        <w:rPr>
          <w:color w:val="000000" w:themeColor="text1"/>
        </w:rPr>
        <w:t>ля) одним из способов, указанным в заявлении: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а) в форме документа на бумажном носителе посредством выдачи заявит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лю (представителю заявителя) лично под расписку;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б) направления документа посредством почтового отправления по указа</w:t>
      </w:r>
      <w:r w:rsidRPr="00F0727E">
        <w:rPr>
          <w:color w:val="000000" w:themeColor="text1"/>
        </w:rPr>
        <w:t>н</w:t>
      </w:r>
      <w:r w:rsidRPr="00F0727E">
        <w:rPr>
          <w:color w:val="000000" w:themeColor="text1"/>
        </w:rPr>
        <w:t>ному в заявлении почтовому адресу.</w:t>
      </w:r>
    </w:p>
    <w:p w:rsidR="00B022A5" w:rsidRPr="00F0727E" w:rsidRDefault="00B022A5" w:rsidP="00B022A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3.5.2. </w:t>
      </w:r>
      <w:proofErr w:type="gramStart"/>
      <w:r w:rsidRPr="00F0727E">
        <w:rPr>
          <w:color w:val="000000" w:themeColor="text1"/>
        </w:rPr>
        <w:t>При наличии в заявлении указания о выдаче результата предоставл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ния муниципальной услуги через многофункциональный центр по месту</w:t>
      </w:r>
      <w:proofErr w:type="gramEnd"/>
      <w:r w:rsidRPr="00F0727E">
        <w:rPr>
          <w:color w:val="000000" w:themeColor="text1"/>
        </w:rPr>
        <w:t xml:space="preserve"> пре</w:t>
      </w:r>
      <w:r w:rsidRPr="00F0727E">
        <w:rPr>
          <w:color w:val="000000" w:themeColor="text1"/>
        </w:rPr>
        <w:t>д</w:t>
      </w:r>
      <w:r w:rsidRPr="00F0727E">
        <w:rPr>
          <w:color w:val="000000" w:themeColor="text1"/>
        </w:rPr>
        <w:t>ставления заявления</w:t>
      </w:r>
      <w:r>
        <w:rPr>
          <w:color w:val="000000" w:themeColor="text1"/>
        </w:rPr>
        <w:t>,</w:t>
      </w:r>
      <w:r w:rsidRPr="00F0727E">
        <w:rPr>
          <w:color w:val="000000" w:themeColor="text1"/>
        </w:rPr>
        <w:t xml:space="preserve"> администрация </w:t>
      </w: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городского поселения Апшеронского района обеспечивает передачу документа в многофункционал</w:t>
      </w:r>
      <w:r w:rsidRPr="00F0727E">
        <w:rPr>
          <w:color w:val="000000" w:themeColor="text1"/>
        </w:rPr>
        <w:t>ь</w:t>
      </w:r>
      <w:r w:rsidRPr="00F0727E">
        <w:rPr>
          <w:color w:val="000000" w:themeColor="text1"/>
        </w:rPr>
        <w:t>ный центр для выдачи заявителю не позднее рабочего дня, следующего за днем истечения срока, установленного пунктом 2.4 настоящего Административного регламента.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Решение об отказе в выдаче градостроительного плана земельного участка может быть оспорено в судебном порядке.</w:t>
      </w:r>
    </w:p>
    <w:p w:rsidR="00B022A5" w:rsidRDefault="00B022A5" w:rsidP="00B022A5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 w:themeColor="text1"/>
        </w:rPr>
      </w:pPr>
    </w:p>
    <w:p w:rsidR="00B022A5" w:rsidRPr="00F0727E" w:rsidRDefault="00B022A5" w:rsidP="00DF3AF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F0727E">
        <w:rPr>
          <w:bCs/>
          <w:color w:val="000000" w:themeColor="text1"/>
        </w:rPr>
        <w:t xml:space="preserve">4. Формы </w:t>
      </w:r>
      <w:proofErr w:type="gramStart"/>
      <w:r w:rsidRPr="00F0727E">
        <w:rPr>
          <w:bCs/>
          <w:color w:val="000000" w:themeColor="text1"/>
        </w:rPr>
        <w:t>контроля за</w:t>
      </w:r>
      <w:proofErr w:type="gramEnd"/>
      <w:r w:rsidRPr="00F0727E">
        <w:rPr>
          <w:bCs/>
          <w:color w:val="000000" w:themeColor="text1"/>
        </w:rPr>
        <w:t xml:space="preserve"> исполнением </w:t>
      </w:r>
    </w:p>
    <w:p w:rsidR="00B022A5" w:rsidRPr="00F0727E" w:rsidRDefault="00B022A5" w:rsidP="00DF3AF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F0727E">
        <w:rPr>
          <w:bCs/>
          <w:color w:val="000000" w:themeColor="text1"/>
        </w:rPr>
        <w:t>административного регламента</w:t>
      </w:r>
    </w:p>
    <w:p w:rsidR="00B022A5" w:rsidRDefault="00B022A5" w:rsidP="00B022A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 w:themeColor="text1"/>
        </w:rPr>
      </w:pPr>
    </w:p>
    <w:p w:rsidR="00B022A5" w:rsidRDefault="00B022A5" w:rsidP="00B022A5">
      <w:pPr>
        <w:ind w:firstLine="567"/>
        <w:jc w:val="both"/>
        <w:rPr>
          <w:iCs/>
          <w:color w:val="000000" w:themeColor="text1"/>
        </w:rPr>
      </w:pPr>
      <w:r w:rsidRPr="00745AA9">
        <w:rPr>
          <w:color w:val="000000" w:themeColor="text1"/>
        </w:rPr>
        <w:t xml:space="preserve">4.1. </w:t>
      </w:r>
      <w:r w:rsidRPr="00745AA9">
        <w:rPr>
          <w:iCs/>
          <w:color w:val="000000" w:themeColor="text1"/>
        </w:rPr>
        <w:t xml:space="preserve">Текущий </w:t>
      </w:r>
      <w:proofErr w:type="gramStart"/>
      <w:r w:rsidRPr="00745AA9">
        <w:rPr>
          <w:iCs/>
          <w:color w:val="000000" w:themeColor="text1"/>
        </w:rPr>
        <w:t>контроль за</w:t>
      </w:r>
      <w:proofErr w:type="gramEnd"/>
      <w:r w:rsidRPr="00745AA9">
        <w:rPr>
          <w:iCs/>
          <w:color w:val="000000" w:themeColor="text1"/>
        </w:rPr>
        <w:t xml:space="preserve"> соблюдением последовательности действий, о</w:t>
      </w:r>
      <w:r w:rsidRPr="00745AA9">
        <w:rPr>
          <w:iCs/>
          <w:color w:val="000000" w:themeColor="text1"/>
        </w:rPr>
        <w:t>п</w:t>
      </w:r>
      <w:r w:rsidRPr="00745AA9">
        <w:rPr>
          <w:iCs/>
          <w:color w:val="000000" w:themeColor="text1"/>
        </w:rPr>
        <w:t xml:space="preserve">ределенных настоящим Административным регламентом по предоставлению муниципальной услуги, </w:t>
      </w:r>
      <w:r w:rsidRPr="00745AA9">
        <w:rPr>
          <w:bCs/>
          <w:iCs/>
          <w:color w:val="000000" w:themeColor="text1"/>
        </w:rPr>
        <w:t xml:space="preserve">и </w:t>
      </w:r>
      <w:r w:rsidRPr="00745AA9">
        <w:rPr>
          <w:iCs/>
          <w:color w:val="000000" w:themeColor="text1"/>
        </w:rPr>
        <w:t>принятием решений</w:t>
      </w:r>
      <w:r>
        <w:rPr>
          <w:iCs/>
          <w:color w:val="000000" w:themeColor="text1"/>
        </w:rPr>
        <w:t xml:space="preserve"> осуществляется</w:t>
      </w:r>
      <w:r w:rsidRPr="00745AA9">
        <w:rPr>
          <w:iCs/>
          <w:color w:val="000000" w:themeColor="text1"/>
        </w:rPr>
        <w:t xml:space="preserve"> ведущим сп</w:t>
      </w:r>
      <w:r w:rsidRPr="00745AA9">
        <w:rPr>
          <w:iCs/>
          <w:color w:val="000000" w:themeColor="text1"/>
        </w:rPr>
        <w:t>е</w:t>
      </w:r>
      <w:r w:rsidRPr="00745AA9">
        <w:rPr>
          <w:iCs/>
          <w:color w:val="000000" w:themeColor="text1"/>
        </w:rPr>
        <w:t>циалистом-архитектором</w:t>
      </w:r>
      <w:r>
        <w:rPr>
          <w:iCs/>
          <w:color w:val="000000" w:themeColor="text1"/>
        </w:rPr>
        <w:t>.</w:t>
      </w:r>
      <w:r w:rsidRPr="00745AA9">
        <w:rPr>
          <w:iCs/>
          <w:color w:val="000000" w:themeColor="text1"/>
        </w:rPr>
        <w:t xml:space="preserve"> </w:t>
      </w:r>
    </w:p>
    <w:p w:rsidR="00B022A5" w:rsidRPr="00F0727E" w:rsidRDefault="00B022A5" w:rsidP="00B022A5">
      <w:pPr>
        <w:ind w:firstLine="567"/>
        <w:jc w:val="both"/>
        <w:rPr>
          <w:iCs/>
          <w:color w:val="000000" w:themeColor="text1"/>
        </w:rPr>
      </w:pPr>
      <w:r w:rsidRPr="00F0727E">
        <w:rPr>
          <w:iCs/>
          <w:color w:val="000000" w:themeColor="text1"/>
        </w:rPr>
        <w:t>Текущий контроль осуществляется в форме проверок соблюдения и и</w:t>
      </w:r>
      <w:r w:rsidRPr="00F0727E">
        <w:rPr>
          <w:iCs/>
          <w:color w:val="000000" w:themeColor="text1"/>
        </w:rPr>
        <w:t>с</w:t>
      </w:r>
      <w:r>
        <w:rPr>
          <w:iCs/>
          <w:color w:val="000000" w:themeColor="text1"/>
        </w:rPr>
        <w:t xml:space="preserve">полнения специалистом </w:t>
      </w:r>
      <w:r w:rsidRPr="00F0727E">
        <w:rPr>
          <w:iCs/>
          <w:color w:val="000000" w:themeColor="text1"/>
        </w:rPr>
        <w:t>положений настоящего Административного регламе</w:t>
      </w:r>
      <w:r w:rsidRPr="00F0727E">
        <w:rPr>
          <w:iCs/>
          <w:color w:val="000000" w:themeColor="text1"/>
        </w:rPr>
        <w:t>н</w:t>
      </w:r>
      <w:r w:rsidRPr="00F0727E">
        <w:rPr>
          <w:iCs/>
          <w:color w:val="000000" w:themeColor="text1"/>
        </w:rPr>
        <w:t xml:space="preserve">та, иных нормативных правовых актов, определяющих порядок выполнения административных процедур. </w:t>
      </w:r>
    </w:p>
    <w:p w:rsidR="00B022A5" w:rsidRPr="00F0727E" w:rsidRDefault="00B022A5" w:rsidP="00B022A5">
      <w:pPr>
        <w:ind w:firstLine="567"/>
        <w:jc w:val="both"/>
        <w:rPr>
          <w:iCs/>
          <w:color w:val="000000" w:themeColor="text1"/>
        </w:rPr>
      </w:pPr>
      <w:r w:rsidRPr="00F0727E">
        <w:rPr>
          <w:iCs/>
          <w:color w:val="000000" w:themeColor="text1"/>
        </w:rPr>
        <w:t xml:space="preserve">По результатам проверок </w:t>
      </w:r>
      <w:r>
        <w:rPr>
          <w:iCs/>
          <w:color w:val="000000" w:themeColor="text1"/>
        </w:rPr>
        <w:t>специалист</w:t>
      </w:r>
      <w:r w:rsidRPr="00F0727E">
        <w:rPr>
          <w:iCs/>
          <w:color w:val="000000" w:themeColor="text1"/>
        </w:rPr>
        <w:t>, осуществляющий текущий контроль, дает указания по устранению выявленных отклонений и нарушений, контрол</w:t>
      </w:r>
      <w:r w:rsidRPr="00F0727E">
        <w:rPr>
          <w:iCs/>
          <w:color w:val="000000" w:themeColor="text1"/>
        </w:rPr>
        <w:t>и</w:t>
      </w:r>
      <w:r w:rsidRPr="00F0727E">
        <w:rPr>
          <w:iCs/>
          <w:color w:val="000000" w:themeColor="text1"/>
        </w:rPr>
        <w:t>рует их исполнение.</w:t>
      </w:r>
    </w:p>
    <w:p w:rsidR="00B022A5" w:rsidRPr="00F0727E" w:rsidRDefault="00B022A5" w:rsidP="00B022A5">
      <w:pPr>
        <w:ind w:firstLine="567"/>
        <w:jc w:val="both"/>
        <w:rPr>
          <w:iCs/>
          <w:color w:val="000000" w:themeColor="text1"/>
        </w:rPr>
      </w:pPr>
      <w:r w:rsidRPr="00F0727E">
        <w:rPr>
          <w:iCs/>
          <w:color w:val="000000" w:themeColor="text1"/>
        </w:rPr>
        <w:t>Также текущий контроль осуществляется в процессе согласования подг</w:t>
      </w:r>
      <w:r w:rsidRPr="00F0727E">
        <w:rPr>
          <w:iCs/>
          <w:color w:val="000000" w:themeColor="text1"/>
        </w:rPr>
        <w:t>о</w:t>
      </w:r>
      <w:r w:rsidRPr="00F0727E">
        <w:rPr>
          <w:iCs/>
          <w:color w:val="000000" w:themeColor="text1"/>
        </w:rPr>
        <w:t>товленных специалистом документов в рамках предоставления муниципальной услуги соответствующих положениям настоящего Административного регл</w:t>
      </w:r>
      <w:r w:rsidRPr="00F0727E">
        <w:rPr>
          <w:iCs/>
          <w:color w:val="000000" w:themeColor="text1"/>
        </w:rPr>
        <w:t>а</w:t>
      </w:r>
      <w:r w:rsidRPr="00F0727E">
        <w:rPr>
          <w:iCs/>
          <w:color w:val="000000" w:themeColor="text1"/>
        </w:rPr>
        <w:t>мента и действующему законодательству.</w:t>
      </w:r>
    </w:p>
    <w:p w:rsidR="00B022A5" w:rsidRPr="00745AA9" w:rsidRDefault="00B022A5" w:rsidP="00B022A5">
      <w:pPr>
        <w:ind w:firstLine="567"/>
        <w:jc w:val="both"/>
        <w:rPr>
          <w:color w:val="000000" w:themeColor="text1"/>
        </w:rPr>
      </w:pPr>
      <w:r w:rsidRPr="00745AA9">
        <w:rPr>
          <w:color w:val="000000" w:themeColor="text1"/>
        </w:rPr>
        <w:t xml:space="preserve">Периодичность осуществления текущего контроля определяется </w:t>
      </w:r>
      <w:r>
        <w:rPr>
          <w:color w:val="000000" w:themeColor="text1"/>
        </w:rPr>
        <w:t>специал</w:t>
      </w:r>
      <w:r>
        <w:rPr>
          <w:color w:val="000000" w:themeColor="text1"/>
        </w:rPr>
        <w:t>и</w:t>
      </w:r>
      <w:r>
        <w:rPr>
          <w:color w:val="000000" w:themeColor="text1"/>
        </w:rPr>
        <w:t>стом</w:t>
      </w:r>
      <w:r w:rsidRPr="00745AA9">
        <w:rPr>
          <w:color w:val="000000" w:themeColor="text1"/>
        </w:rPr>
        <w:t>, уча</w:t>
      </w:r>
      <w:r>
        <w:rPr>
          <w:color w:val="000000" w:themeColor="text1"/>
        </w:rPr>
        <w:t>ствующим</w:t>
      </w:r>
      <w:r w:rsidRPr="00745AA9">
        <w:rPr>
          <w:color w:val="000000" w:themeColor="text1"/>
        </w:rPr>
        <w:t xml:space="preserve"> в предоставлении муниципальной услуги.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4.2. </w:t>
      </w:r>
      <w:proofErr w:type="gramStart"/>
      <w:r w:rsidRPr="00F0727E">
        <w:rPr>
          <w:color w:val="000000" w:themeColor="text1"/>
        </w:rPr>
        <w:t>Контроль за</w:t>
      </w:r>
      <w:proofErr w:type="gramEnd"/>
      <w:r w:rsidRPr="00F0727E">
        <w:rPr>
          <w:color w:val="000000" w:themeColor="text1"/>
        </w:rPr>
        <w:t xml:space="preserve"> полнотой и качеством предоставления муниципальной у</w:t>
      </w:r>
      <w:r w:rsidRPr="00F0727E">
        <w:rPr>
          <w:color w:val="000000" w:themeColor="text1"/>
        </w:rPr>
        <w:t>с</w:t>
      </w:r>
      <w:r w:rsidRPr="00F0727E">
        <w:rPr>
          <w:color w:val="000000" w:themeColor="text1"/>
        </w:rPr>
        <w:t>луги включает в себя проведение плановых (в соответствии с утверждённым графиком) и внеплановых проверок. Проверки могут проводиться по конкре</w:t>
      </w:r>
      <w:r w:rsidRPr="00F0727E">
        <w:rPr>
          <w:color w:val="000000" w:themeColor="text1"/>
        </w:rPr>
        <w:t>т</w:t>
      </w:r>
      <w:r w:rsidRPr="00F0727E">
        <w:rPr>
          <w:color w:val="000000" w:themeColor="text1"/>
        </w:rPr>
        <w:t>ному обращению заявителя.</w:t>
      </w:r>
    </w:p>
    <w:p w:rsidR="00B022A5" w:rsidRPr="00745AA9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Плановые и внеплановые проверки могут проводиться </w:t>
      </w:r>
      <w:r w:rsidRPr="00745AA9">
        <w:rPr>
          <w:color w:val="000000" w:themeColor="text1"/>
        </w:rPr>
        <w:t>специалистом а</w:t>
      </w:r>
      <w:r w:rsidRPr="00745AA9">
        <w:rPr>
          <w:color w:val="000000" w:themeColor="text1"/>
        </w:rPr>
        <w:t>д</w:t>
      </w:r>
      <w:r w:rsidRPr="00745AA9">
        <w:rPr>
          <w:color w:val="000000" w:themeColor="text1"/>
        </w:rPr>
        <w:t>министрации поселения.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lastRenderedPageBreak/>
        <w:t>Все плановые проверки, должны осуществляться регулярно, в течение вс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го периода деятельности по предоставлению муниципальной услуги.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По результатам проведенных проверок, в случае выявления нарушения п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рядка предоставления муниципальной услуги, прав заявителей, виновные лица привлекаются к ответственности в соответствии с законодательством Росси</w:t>
      </w:r>
      <w:r w:rsidRPr="00F0727E">
        <w:rPr>
          <w:color w:val="000000" w:themeColor="text1"/>
        </w:rPr>
        <w:t>й</w:t>
      </w:r>
      <w:r w:rsidRPr="00F0727E">
        <w:rPr>
          <w:color w:val="000000" w:themeColor="text1"/>
        </w:rPr>
        <w:t>ской Федерации и принимаются меры по устранению нарушений.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4.3. Должностные лица, муниципальные служащие, участвующие в пр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доставлении муниципальной услуги, несут персональную ответственность за принятие решений и действия (бездействия) при предоставлении муниципал</w:t>
      </w:r>
      <w:r w:rsidRPr="00F0727E">
        <w:rPr>
          <w:color w:val="000000" w:themeColor="text1"/>
        </w:rPr>
        <w:t>ь</w:t>
      </w:r>
      <w:r w:rsidRPr="00F0727E">
        <w:rPr>
          <w:color w:val="000000" w:themeColor="text1"/>
        </w:rPr>
        <w:t>ной услуги.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Персональная ответственность устанавливается в должностных инстру</w:t>
      </w:r>
      <w:r w:rsidRPr="00F0727E">
        <w:rPr>
          <w:color w:val="000000" w:themeColor="text1"/>
        </w:rPr>
        <w:t>к</w:t>
      </w:r>
      <w:r w:rsidRPr="00F0727E">
        <w:rPr>
          <w:color w:val="000000" w:themeColor="text1"/>
        </w:rPr>
        <w:t>циях в соответствии с требованиями законодательства Российской Федерации.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4.4. Порядок и формы </w:t>
      </w:r>
      <w:proofErr w:type="gramStart"/>
      <w:r w:rsidRPr="00F0727E">
        <w:rPr>
          <w:color w:val="000000" w:themeColor="text1"/>
        </w:rPr>
        <w:t>контроля за</w:t>
      </w:r>
      <w:proofErr w:type="gramEnd"/>
      <w:r w:rsidRPr="00F0727E">
        <w:rPr>
          <w:color w:val="000000" w:themeColor="text1"/>
        </w:rPr>
        <w:t xml:space="preserve"> предоставлением муниципальной усл</w:t>
      </w:r>
      <w:r w:rsidRPr="00F0727E">
        <w:rPr>
          <w:color w:val="000000" w:themeColor="text1"/>
        </w:rPr>
        <w:t>у</w:t>
      </w:r>
      <w:r w:rsidRPr="00F0727E">
        <w:rPr>
          <w:color w:val="000000" w:themeColor="text1"/>
        </w:rPr>
        <w:t>ги должны отвечать требованиям непрерывности и действенности (эффекти</w:t>
      </w:r>
      <w:r w:rsidRPr="00F0727E">
        <w:rPr>
          <w:color w:val="000000" w:themeColor="text1"/>
        </w:rPr>
        <w:t>в</w:t>
      </w:r>
      <w:r w:rsidRPr="00F0727E">
        <w:rPr>
          <w:color w:val="000000" w:themeColor="text1"/>
        </w:rPr>
        <w:t>ности).</w:t>
      </w:r>
    </w:p>
    <w:p w:rsidR="00B022A5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Граждане, их объединения и организации могут контролировать предо</w:t>
      </w:r>
      <w:r w:rsidRPr="00F0727E">
        <w:rPr>
          <w:color w:val="000000" w:themeColor="text1"/>
        </w:rPr>
        <w:t>с</w:t>
      </w:r>
      <w:r w:rsidRPr="00F0727E">
        <w:rPr>
          <w:color w:val="000000" w:themeColor="text1"/>
        </w:rPr>
        <w:t>тавление муниципальной услуги путём получения письменной и устной и</w:t>
      </w:r>
      <w:r w:rsidRPr="00F0727E">
        <w:rPr>
          <w:color w:val="000000" w:themeColor="text1"/>
        </w:rPr>
        <w:t>н</w:t>
      </w:r>
      <w:r w:rsidRPr="00F0727E">
        <w:rPr>
          <w:color w:val="000000" w:themeColor="text1"/>
        </w:rPr>
        <w:t>формации о рез</w:t>
      </w:r>
      <w:r>
        <w:rPr>
          <w:color w:val="000000" w:themeColor="text1"/>
        </w:rPr>
        <w:t>ультатах проведенных проверок и</w:t>
      </w:r>
      <w:r w:rsidRPr="00F0727E">
        <w:rPr>
          <w:color w:val="000000" w:themeColor="text1"/>
        </w:rPr>
        <w:t xml:space="preserve"> п</w:t>
      </w:r>
      <w:r>
        <w:rPr>
          <w:color w:val="000000" w:themeColor="text1"/>
        </w:rPr>
        <w:t>ринятых по результатам проверок</w:t>
      </w:r>
      <w:r w:rsidRPr="00F0727E">
        <w:rPr>
          <w:color w:val="000000" w:themeColor="text1"/>
        </w:rPr>
        <w:t xml:space="preserve"> мерах.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</w:p>
    <w:p w:rsidR="00B022A5" w:rsidRPr="00F0727E" w:rsidRDefault="00B022A5" w:rsidP="00DF3AFB">
      <w:pPr>
        <w:jc w:val="center"/>
        <w:rPr>
          <w:bCs/>
          <w:color w:val="000000" w:themeColor="text1"/>
        </w:rPr>
      </w:pPr>
      <w:r w:rsidRPr="00F0727E">
        <w:rPr>
          <w:bCs/>
          <w:color w:val="000000" w:themeColor="text1"/>
        </w:rPr>
        <w:t>5. Досудебный (внесудебный) порядок обжалования</w:t>
      </w:r>
    </w:p>
    <w:p w:rsidR="00B022A5" w:rsidRPr="00F0727E" w:rsidRDefault="00B022A5" w:rsidP="00DF3AFB">
      <w:pPr>
        <w:jc w:val="center"/>
        <w:rPr>
          <w:bCs/>
          <w:color w:val="000000" w:themeColor="text1"/>
        </w:rPr>
      </w:pPr>
      <w:r w:rsidRPr="00F0727E">
        <w:rPr>
          <w:bCs/>
          <w:color w:val="000000" w:themeColor="text1"/>
        </w:rPr>
        <w:t>решений и действий (бездействия) органа, предоставляющего</w:t>
      </w:r>
    </w:p>
    <w:p w:rsidR="00B022A5" w:rsidRPr="00F0727E" w:rsidRDefault="00B022A5" w:rsidP="00DF3AFB">
      <w:pPr>
        <w:jc w:val="center"/>
        <w:rPr>
          <w:color w:val="000000" w:themeColor="text1"/>
        </w:rPr>
      </w:pPr>
      <w:r w:rsidRPr="00F0727E">
        <w:rPr>
          <w:bCs/>
          <w:color w:val="000000" w:themeColor="text1"/>
        </w:rPr>
        <w:t>муниципальную услугу, а также должностных лиц</w:t>
      </w:r>
    </w:p>
    <w:p w:rsidR="00B022A5" w:rsidRDefault="00B022A5" w:rsidP="00B022A5">
      <w:pPr>
        <w:ind w:firstLine="567"/>
        <w:jc w:val="center"/>
        <w:rPr>
          <w:color w:val="000000" w:themeColor="text1"/>
        </w:rPr>
      </w:pP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5.1. Предмет досудебного (внесудебного) обжалования заявителем реш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ний и действий (бездействия) органа, предоставляющего муниципальную усл</w:t>
      </w:r>
      <w:r w:rsidRPr="00F0727E">
        <w:rPr>
          <w:color w:val="000000" w:themeColor="text1"/>
        </w:rPr>
        <w:t>у</w:t>
      </w:r>
      <w:r w:rsidRPr="00F0727E">
        <w:rPr>
          <w:color w:val="000000" w:themeColor="text1"/>
        </w:rPr>
        <w:t>гу, должностного лица органа, предоставляющего муниципальную услугу, либо муниципального служащего.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Заявитель может обратиться с жалобой, в том числе в следующих случаях: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1) нарушение срока регистрации запроса заявителя о предоставлении м</w:t>
      </w:r>
      <w:r w:rsidRPr="00F0727E">
        <w:rPr>
          <w:color w:val="000000" w:themeColor="text1"/>
        </w:rPr>
        <w:t>у</w:t>
      </w:r>
      <w:r w:rsidRPr="00F0727E">
        <w:rPr>
          <w:color w:val="000000" w:themeColor="text1"/>
        </w:rPr>
        <w:t>ниципальной услуги;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2) нарушение срока предоставления муниципальной услуги;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3) требование у заявителя документов, не предусмотренных нормативн</w:t>
      </w:r>
      <w:r w:rsidRPr="00F0727E">
        <w:rPr>
          <w:color w:val="000000" w:themeColor="text1"/>
        </w:rPr>
        <w:t>ы</w:t>
      </w:r>
      <w:r w:rsidRPr="00F0727E">
        <w:rPr>
          <w:color w:val="000000" w:themeColor="text1"/>
        </w:rPr>
        <w:t>ми правовыми актами Российской Федерации, нормативными правовыми акт</w:t>
      </w:r>
      <w:r w:rsidRPr="00F0727E">
        <w:rPr>
          <w:color w:val="000000" w:themeColor="text1"/>
        </w:rPr>
        <w:t>а</w:t>
      </w:r>
      <w:r w:rsidRPr="00F0727E">
        <w:rPr>
          <w:color w:val="000000" w:themeColor="text1"/>
        </w:rPr>
        <w:t>ми субъектов Российской Федерации, муниципальными правовыми актами для предоставления муниципальной услуги;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4) отказ в приеме документов у заявителей, предоставление которых пр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дусмотрено нормативными правовыми актами Российской Федерации, норм</w:t>
      </w:r>
      <w:r w:rsidRPr="00F0727E">
        <w:rPr>
          <w:color w:val="000000" w:themeColor="text1"/>
        </w:rPr>
        <w:t>а</w:t>
      </w:r>
      <w:r w:rsidRPr="00F0727E">
        <w:rPr>
          <w:color w:val="000000" w:themeColor="text1"/>
        </w:rPr>
        <w:t>тивными правовыми актами субъектов Российской Федерации, муниципальн</w:t>
      </w:r>
      <w:r w:rsidRPr="00F0727E">
        <w:rPr>
          <w:color w:val="000000" w:themeColor="text1"/>
        </w:rPr>
        <w:t>ы</w:t>
      </w:r>
      <w:r w:rsidRPr="00F0727E">
        <w:rPr>
          <w:color w:val="000000" w:themeColor="text1"/>
        </w:rPr>
        <w:t>ми правовыми актами для предоставления муниципальной услуги;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proofErr w:type="gramStart"/>
      <w:r w:rsidRPr="00F0727E">
        <w:rPr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F0727E">
        <w:rPr>
          <w:color w:val="000000" w:themeColor="text1"/>
        </w:rPr>
        <w:t>в</w:t>
      </w:r>
      <w:r w:rsidRPr="00F0727E">
        <w:rPr>
          <w:color w:val="000000" w:themeColor="text1"/>
        </w:rPr>
        <w:t>ными правовыми актами субъектов Российской Федерации, муниципальными правовыми актами;</w:t>
      </w:r>
      <w:proofErr w:type="gramEnd"/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F0727E">
        <w:rPr>
          <w:color w:val="000000" w:themeColor="text1"/>
        </w:rPr>
        <w:t>е</w:t>
      </w:r>
      <w:r w:rsidRPr="00F0727E">
        <w:rPr>
          <w:color w:val="000000" w:themeColor="text1"/>
        </w:rPr>
        <w:t>дерации, нормативными правовыми актами субъектов Российской Федерации, муниципальными правовыми актами;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proofErr w:type="gramStart"/>
      <w:r w:rsidRPr="00F0727E">
        <w:rPr>
          <w:color w:val="000000" w:themeColor="text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F0727E">
        <w:rPr>
          <w:color w:val="000000" w:themeColor="text1"/>
        </w:rPr>
        <w:t>у</w:t>
      </w:r>
      <w:r w:rsidRPr="00F0727E">
        <w:rPr>
          <w:color w:val="000000" w:themeColor="text1"/>
        </w:rPr>
        <w:t>щенных опечаток и ошибок в выданных в результате предоставления муниц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>пальной услуги документах либо нарушение установленного срока таких и</w:t>
      </w:r>
      <w:r w:rsidRPr="00F0727E">
        <w:rPr>
          <w:color w:val="000000" w:themeColor="text1"/>
        </w:rPr>
        <w:t>с</w:t>
      </w:r>
      <w:r w:rsidRPr="00F0727E">
        <w:rPr>
          <w:color w:val="000000" w:themeColor="text1"/>
        </w:rPr>
        <w:t>правлений.</w:t>
      </w:r>
      <w:proofErr w:type="gramEnd"/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5.2. Жалоба подается в письменной форме на бумажном носителе, в эле</w:t>
      </w:r>
      <w:r w:rsidRPr="00F0727E">
        <w:rPr>
          <w:color w:val="000000" w:themeColor="text1"/>
        </w:rPr>
        <w:t>к</w:t>
      </w:r>
      <w:r w:rsidRPr="00F0727E">
        <w:rPr>
          <w:color w:val="000000" w:themeColor="text1"/>
        </w:rPr>
        <w:t>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</w:t>
      </w:r>
      <w:r w:rsidRPr="00F0727E">
        <w:rPr>
          <w:color w:val="000000" w:themeColor="text1"/>
        </w:rPr>
        <w:t>с</w:t>
      </w:r>
      <w:r w:rsidRPr="00F0727E">
        <w:rPr>
          <w:color w:val="000000" w:themeColor="text1"/>
        </w:rPr>
        <w:t>тавляющего муниципальную услугу.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5.3. Жалоба может быть направлена по почте, путем размещения на оф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 xml:space="preserve">циальном сайте </w:t>
      </w:r>
      <w:r>
        <w:rPr>
          <w:color w:val="000000" w:themeColor="text1"/>
        </w:rPr>
        <w:t>Нефтегорского</w:t>
      </w:r>
      <w:r w:rsidRPr="00F0727E">
        <w:rPr>
          <w:color w:val="000000" w:themeColor="text1"/>
        </w:rPr>
        <w:t xml:space="preserve"> городского поселения Апшеронского района, а также может быть принята при личном приеме заявителя. 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5.4. Особенности подачи и рассмотрения жалоб на решения и действия (бездействие) органов местного самоуправления и их должностных лиц, мун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>ципальных служащих устанавливаются соответственно нормативными прав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выми актами субъектов Российской Федерации и муниципальными правовыми актами.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5.5. Жалоба должна содержать: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F0727E">
        <w:rPr>
          <w:color w:val="000000" w:themeColor="text1"/>
        </w:rPr>
        <w:t>а</w:t>
      </w:r>
      <w:r w:rsidRPr="00F0727E">
        <w:rPr>
          <w:color w:val="000000" w:themeColor="text1"/>
        </w:rPr>
        <w:t>луются;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proofErr w:type="gramStart"/>
      <w:r w:rsidRPr="00F0727E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го телефона, адрес (адреса) электронной почты (при наличии) и почтовый а</w:t>
      </w:r>
      <w:r w:rsidRPr="00F0727E">
        <w:rPr>
          <w:color w:val="000000" w:themeColor="text1"/>
        </w:rPr>
        <w:t>д</w:t>
      </w:r>
      <w:r w:rsidRPr="00F0727E">
        <w:rPr>
          <w:color w:val="000000" w:themeColor="text1"/>
        </w:rPr>
        <w:t>рес, по которым должен быть направлен ответ заявителю;</w:t>
      </w:r>
      <w:proofErr w:type="gramEnd"/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F0727E">
        <w:rPr>
          <w:color w:val="000000" w:themeColor="text1"/>
        </w:rPr>
        <w:t>с</w:t>
      </w:r>
      <w:r w:rsidRPr="00F0727E">
        <w:rPr>
          <w:color w:val="000000" w:themeColor="text1"/>
        </w:rPr>
        <w:t>тавляющего муниципальную услугу, либо муниципального служащего;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4) доводы, на основании которых заявитель не согласен с решением и де</w:t>
      </w:r>
      <w:r w:rsidRPr="00F0727E">
        <w:rPr>
          <w:color w:val="000000" w:themeColor="text1"/>
        </w:rPr>
        <w:t>й</w:t>
      </w:r>
      <w:r w:rsidRPr="00F0727E">
        <w:rPr>
          <w:color w:val="000000" w:themeColor="text1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5.6. </w:t>
      </w:r>
      <w:proofErr w:type="gramStart"/>
      <w:r w:rsidRPr="00F0727E">
        <w:rPr>
          <w:color w:val="000000" w:themeColor="text1"/>
        </w:rPr>
        <w:t>Жалоба, поступившая в орган, предоставляющий муниципальную у</w:t>
      </w:r>
      <w:r w:rsidRPr="00F0727E">
        <w:rPr>
          <w:color w:val="000000" w:themeColor="text1"/>
        </w:rPr>
        <w:t>с</w:t>
      </w:r>
      <w:r w:rsidRPr="00F0727E">
        <w:rPr>
          <w:color w:val="000000" w:themeColor="text1"/>
        </w:rPr>
        <w:t>лугу, подлежит рассмотрению должностным лицом, наделенным полномочи</w:t>
      </w:r>
      <w:r w:rsidRPr="00F0727E">
        <w:rPr>
          <w:color w:val="000000" w:themeColor="text1"/>
        </w:rPr>
        <w:t>я</w:t>
      </w:r>
      <w:r w:rsidRPr="00F0727E">
        <w:rPr>
          <w:color w:val="000000" w:themeColor="text1"/>
        </w:rPr>
        <w:t>ми по рассмотрению жалоб, в течение пятнадцати рабочих дней со дня ее рег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>страции, а в случае обжалования отказа органа, предоставляющего муниц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lastRenderedPageBreak/>
        <w:t>пальную услугу, должностного лица органа, предоставляющего муниципал</w:t>
      </w:r>
      <w:r w:rsidRPr="00F0727E">
        <w:rPr>
          <w:color w:val="000000" w:themeColor="text1"/>
        </w:rPr>
        <w:t>ь</w:t>
      </w:r>
      <w:r w:rsidRPr="00F0727E">
        <w:rPr>
          <w:color w:val="000000" w:themeColor="text1"/>
        </w:rPr>
        <w:t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0727E">
        <w:rPr>
          <w:color w:val="000000" w:themeColor="text1"/>
        </w:rPr>
        <w:t xml:space="preserve"> исправлений - в течение пяти рабочих дней со дня ее регистрации. 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5.7. По результатам рассмотрения жалобы орган, предоставляющий мун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>ципальную услугу, принимает одно из следующих решений: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proofErr w:type="gramStart"/>
      <w:r w:rsidRPr="00F0727E">
        <w:rPr>
          <w:color w:val="000000" w:themeColor="text1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Pr="00F0727E">
        <w:rPr>
          <w:color w:val="000000" w:themeColor="text1"/>
        </w:rPr>
        <w:t>и</w:t>
      </w:r>
      <w:r w:rsidRPr="00F0727E">
        <w:rPr>
          <w:color w:val="000000" w:themeColor="text1"/>
        </w:rPr>
        <w:t>пальными правовыми актами, а также в иных формах;</w:t>
      </w:r>
      <w:proofErr w:type="gramEnd"/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2) отказывает в удовлетворении жалобы.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5.8. Не позднее дня, следующего за днем принятия решения, указанного в пункте 5.7 настоящего раздела,</w:t>
      </w:r>
      <w:r>
        <w:rPr>
          <w:color w:val="000000" w:themeColor="text1"/>
        </w:rPr>
        <w:t xml:space="preserve"> заявителю в письменной форме и по желанию заявителя</w:t>
      </w:r>
      <w:r w:rsidRPr="00F0727E">
        <w:rPr>
          <w:color w:val="000000" w:themeColor="text1"/>
        </w:rPr>
        <w:t xml:space="preserve"> в электронной форме направляется мотивированный ответ о резул</w:t>
      </w:r>
      <w:r w:rsidRPr="00F0727E">
        <w:rPr>
          <w:color w:val="000000" w:themeColor="text1"/>
        </w:rPr>
        <w:t>ь</w:t>
      </w:r>
      <w:r w:rsidRPr="00F0727E">
        <w:rPr>
          <w:color w:val="000000" w:themeColor="text1"/>
        </w:rPr>
        <w:t>татах рассмотрения жалобы.</w:t>
      </w:r>
    </w:p>
    <w:p w:rsidR="00B022A5" w:rsidRPr="00F0727E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 xml:space="preserve">5.9. В случае установления в ходе или по результатам </w:t>
      </w:r>
      <w:proofErr w:type="gramStart"/>
      <w:r w:rsidRPr="00F0727E">
        <w:rPr>
          <w:color w:val="000000" w:themeColor="text1"/>
        </w:rPr>
        <w:t>рассмотрения жал</w:t>
      </w:r>
      <w:r w:rsidRPr="00F0727E">
        <w:rPr>
          <w:color w:val="000000" w:themeColor="text1"/>
        </w:rPr>
        <w:t>о</w:t>
      </w:r>
      <w:r w:rsidRPr="00F0727E">
        <w:rPr>
          <w:color w:val="000000" w:themeColor="text1"/>
        </w:rPr>
        <w:t>бы признаков состава административного правонарушения</w:t>
      </w:r>
      <w:proofErr w:type="gramEnd"/>
      <w:r w:rsidRPr="00F0727E">
        <w:rPr>
          <w:color w:val="000000" w:themeColor="text1"/>
        </w:rPr>
        <w:t xml:space="preserve"> или преступления, должностное лицо, наделенное полномочиями по рассмотрению жалоб в соо</w:t>
      </w:r>
      <w:r w:rsidRPr="00F0727E">
        <w:rPr>
          <w:color w:val="000000" w:themeColor="text1"/>
        </w:rPr>
        <w:t>т</w:t>
      </w:r>
      <w:r w:rsidRPr="00F0727E">
        <w:rPr>
          <w:color w:val="000000" w:themeColor="text1"/>
        </w:rPr>
        <w:t>ветствии с подпунктом 5.2 пункта 5 настоящего Административного регламе</w:t>
      </w:r>
      <w:r w:rsidRPr="00F0727E">
        <w:rPr>
          <w:color w:val="000000" w:themeColor="text1"/>
        </w:rPr>
        <w:t>н</w:t>
      </w:r>
      <w:r w:rsidRPr="00F0727E">
        <w:rPr>
          <w:color w:val="000000" w:themeColor="text1"/>
        </w:rPr>
        <w:t>та, незамедлительно направляет имеющиеся материалы в органы прокуратуры.</w:t>
      </w:r>
    </w:p>
    <w:p w:rsidR="00B022A5" w:rsidRDefault="00B022A5" w:rsidP="00B022A5">
      <w:pPr>
        <w:ind w:firstLine="567"/>
        <w:jc w:val="both"/>
        <w:rPr>
          <w:color w:val="000000" w:themeColor="text1"/>
        </w:rPr>
      </w:pPr>
      <w:r w:rsidRPr="00F0727E">
        <w:rPr>
          <w:color w:val="000000" w:themeColor="text1"/>
        </w:rPr>
        <w:t>5.10. Положения Федерального закона от 27 июля 2010 года № 210-ФЗ «Об организации предоставления государственных и муниципальных услуг», уст</w:t>
      </w:r>
      <w:r w:rsidRPr="00F0727E">
        <w:rPr>
          <w:color w:val="000000" w:themeColor="text1"/>
        </w:rPr>
        <w:t>а</w:t>
      </w:r>
      <w:r w:rsidRPr="00F0727E">
        <w:rPr>
          <w:color w:val="000000" w:themeColor="text1"/>
        </w:rPr>
        <w:t>навливающие порядок рассмотрения жалоб на нарушения прав граждан и орг</w:t>
      </w:r>
      <w:r w:rsidRPr="00F0727E">
        <w:rPr>
          <w:color w:val="000000" w:themeColor="text1"/>
        </w:rPr>
        <w:t>а</w:t>
      </w:r>
      <w:r w:rsidRPr="00F0727E">
        <w:rPr>
          <w:color w:val="000000" w:themeColor="text1"/>
        </w:rPr>
        <w:t>низаций при предоставлении государственных услуг, не распространяются на отношения, регулируемые Федеральным законом от 2 мая 2006 года № 59-ФЗ «О порядке рассмотрения обращени</w:t>
      </w:r>
      <w:r>
        <w:rPr>
          <w:color w:val="000000" w:themeColor="text1"/>
        </w:rPr>
        <w:t>й граждан Российской Федерации»</w:t>
      </w:r>
    </w:p>
    <w:p w:rsidR="00D025B5" w:rsidRPr="00D025B5" w:rsidRDefault="00D025B5" w:rsidP="00D025B5">
      <w:pPr>
        <w:pStyle w:val="ac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3"/>
    </w:p>
    <w:p w:rsidR="00D025B5" w:rsidRPr="00D025B5" w:rsidRDefault="00D025B5" w:rsidP="00D025B5">
      <w:pPr>
        <w:pStyle w:val="ac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4"/>
    <w:p w:rsidR="00D025B5" w:rsidRPr="00D025B5" w:rsidRDefault="00D025B5" w:rsidP="00D025B5">
      <w:pPr>
        <w:contextualSpacing/>
      </w:pPr>
      <w:r w:rsidRPr="00D025B5">
        <w:t xml:space="preserve">Глава Нефтегорского </w:t>
      </w:r>
      <w:proofErr w:type="gramStart"/>
      <w:r w:rsidRPr="00D025B5">
        <w:t>городского</w:t>
      </w:r>
      <w:proofErr w:type="gramEnd"/>
      <w:r w:rsidRPr="00D025B5">
        <w:t xml:space="preserve"> </w:t>
      </w:r>
    </w:p>
    <w:p w:rsidR="00D025B5" w:rsidRPr="00D025B5" w:rsidRDefault="00D025B5" w:rsidP="00D025B5">
      <w:pPr>
        <w:contextualSpacing/>
        <w:jc w:val="both"/>
      </w:pPr>
      <w:r w:rsidRPr="00D025B5">
        <w:t xml:space="preserve">поселения Апшеронского района                                   </w:t>
      </w:r>
      <w:r>
        <w:t xml:space="preserve">                 А.С.Варельджан</w:t>
      </w:r>
    </w:p>
    <w:p w:rsidR="00ED3C00" w:rsidRPr="00D025B5" w:rsidRDefault="00ED3C00" w:rsidP="00B337B4">
      <w:pPr>
        <w:contextualSpacing/>
        <w:jc w:val="both"/>
      </w:pPr>
    </w:p>
    <w:p w:rsidR="00ED3C00" w:rsidRPr="00D025B5" w:rsidRDefault="00ED3C00" w:rsidP="00B337B4">
      <w:pPr>
        <w:contextualSpacing/>
        <w:jc w:val="both"/>
      </w:pPr>
    </w:p>
    <w:p w:rsidR="00ED3C00" w:rsidRPr="00D025B5" w:rsidRDefault="00ED3C00" w:rsidP="00B337B4">
      <w:pPr>
        <w:contextualSpacing/>
        <w:jc w:val="both"/>
      </w:pPr>
    </w:p>
    <w:p w:rsidR="00ED3C00" w:rsidRPr="00D025B5" w:rsidRDefault="00ED3C00" w:rsidP="00B337B4">
      <w:pPr>
        <w:contextualSpacing/>
        <w:jc w:val="both"/>
      </w:pPr>
    </w:p>
    <w:p w:rsidR="00ED3C00" w:rsidRPr="00D025B5" w:rsidRDefault="00ED3C00" w:rsidP="00B337B4">
      <w:pPr>
        <w:contextualSpacing/>
        <w:jc w:val="both"/>
      </w:pPr>
    </w:p>
    <w:p w:rsidR="00ED3C00" w:rsidRPr="00D025B5" w:rsidRDefault="00ED3C00" w:rsidP="00B337B4">
      <w:pPr>
        <w:contextualSpacing/>
        <w:jc w:val="both"/>
      </w:pPr>
    </w:p>
    <w:p w:rsidR="00ED3C00" w:rsidRPr="00D025B5" w:rsidRDefault="00ED3C00" w:rsidP="00B337B4">
      <w:pPr>
        <w:contextualSpacing/>
        <w:jc w:val="both"/>
      </w:pPr>
    </w:p>
    <w:p w:rsidR="00ED3C00" w:rsidRPr="00D025B5" w:rsidRDefault="00ED3C00" w:rsidP="00B337B4">
      <w:pPr>
        <w:contextualSpacing/>
        <w:jc w:val="both"/>
      </w:pPr>
    </w:p>
    <w:p w:rsidR="00ED3C00" w:rsidRDefault="00ED3C00" w:rsidP="00B337B4">
      <w:pPr>
        <w:contextualSpacing/>
        <w:jc w:val="both"/>
      </w:pPr>
    </w:p>
    <w:p w:rsidR="00DF3AFB" w:rsidRPr="00D025B5" w:rsidRDefault="00DF3AFB" w:rsidP="00B337B4">
      <w:pPr>
        <w:contextualSpacing/>
        <w:jc w:val="both"/>
      </w:pPr>
    </w:p>
    <w:p w:rsidR="00ED3C00" w:rsidRPr="00D025B5" w:rsidRDefault="00ED3C00" w:rsidP="00B337B4">
      <w:pPr>
        <w:contextualSpacing/>
        <w:jc w:val="both"/>
      </w:pPr>
    </w:p>
    <w:p w:rsidR="00ED3C00" w:rsidRPr="00D025B5" w:rsidRDefault="00ED3C00" w:rsidP="00B337B4">
      <w:pPr>
        <w:contextualSpacing/>
        <w:jc w:val="both"/>
      </w:pPr>
    </w:p>
    <w:sectPr w:rsidR="00ED3C00" w:rsidRPr="00D025B5" w:rsidSect="004601E5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76" w:rsidRDefault="00682076" w:rsidP="00432336">
      <w:r>
        <w:separator/>
      </w:r>
    </w:p>
  </w:endnote>
  <w:endnote w:type="continuationSeparator" w:id="0">
    <w:p w:rsidR="00682076" w:rsidRDefault="00682076" w:rsidP="00432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76" w:rsidRDefault="00682076" w:rsidP="00432336">
      <w:r>
        <w:separator/>
      </w:r>
    </w:p>
  </w:footnote>
  <w:footnote w:type="continuationSeparator" w:id="0">
    <w:p w:rsidR="00682076" w:rsidRDefault="00682076" w:rsidP="00432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A5" w:rsidRDefault="00B022A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6226779"/>
    <w:multiLevelType w:val="singleLevel"/>
    <w:tmpl w:val="CD2CC1E0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  <w:rPr>
        <w:rFonts w:cs="Times New Roman"/>
      </w:rPr>
    </w:lvl>
  </w:abstractNum>
  <w:abstractNum w:abstractNumId="9">
    <w:nsid w:val="09CE5765"/>
    <w:multiLevelType w:val="hybridMultilevel"/>
    <w:tmpl w:val="B9C659CC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59A6D108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4457C3"/>
    <w:multiLevelType w:val="hybridMultilevel"/>
    <w:tmpl w:val="1326E000"/>
    <w:lvl w:ilvl="0" w:tplc="F4DA096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5E3682"/>
    <w:multiLevelType w:val="hybridMultilevel"/>
    <w:tmpl w:val="A768C106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D145FA4"/>
    <w:multiLevelType w:val="hybridMultilevel"/>
    <w:tmpl w:val="D3528CAA"/>
    <w:lvl w:ilvl="0" w:tplc="2196EEFE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D30E65"/>
    <w:multiLevelType w:val="multilevel"/>
    <w:tmpl w:val="A95E2AB4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824690"/>
    <w:multiLevelType w:val="hybridMultilevel"/>
    <w:tmpl w:val="EE68C872"/>
    <w:lvl w:ilvl="0" w:tplc="28361CD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14AC4F88"/>
    <w:multiLevelType w:val="multilevel"/>
    <w:tmpl w:val="DD582E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  <w:sz w:val="28"/>
      </w:rPr>
    </w:lvl>
  </w:abstractNum>
  <w:abstractNum w:abstractNumId="16">
    <w:nsid w:val="16BB3217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E43CFA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EF273D9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52C45C9"/>
    <w:multiLevelType w:val="hybridMultilevel"/>
    <w:tmpl w:val="07E64854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6CE66E7"/>
    <w:multiLevelType w:val="hybridMultilevel"/>
    <w:tmpl w:val="D0780202"/>
    <w:lvl w:ilvl="0" w:tplc="F4DA096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99C7A53"/>
    <w:multiLevelType w:val="hybridMultilevel"/>
    <w:tmpl w:val="8F4268E6"/>
    <w:lvl w:ilvl="0" w:tplc="C67CFD5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DEE4F37"/>
    <w:multiLevelType w:val="hybridMultilevel"/>
    <w:tmpl w:val="5C66514E"/>
    <w:lvl w:ilvl="0" w:tplc="F62ECE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>
    <w:nsid w:val="2FC135D7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50428BA"/>
    <w:multiLevelType w:val="hybridMultilevel"/>
    <w:tmpl w:val="1592D6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9531F2"/>
    <w:multiLevelType w:val="hybridMultilevel"/>
    <w:tmpl w:val="1576CB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6FC329F"/>
    <w:multiLevelType w:val="singleLevel"/>
    <w:tmpl w:val="7BD4E2A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8">
    <w:nsid w:val="38210C2D"/>
    <w:multiLevelType w:val="hybridMultilevel"/>
    <w:tmpl w:val="A95E2AB4"/>
    <w:lvl w:ilvl="0" w:tplc="F4DA0962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1855907"/>
    <w:multiLevelType w:val="hybridMultilevel"/>
    <w:tmpl w:val="CA3009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D92819"/>
    <w:multiLevelType w:val="hybridMultilevel"/>
    <w:tmpl w:val="0D442E76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BB814C3"/>
    <w:multiLevelType w:val="multilevel"/>
    <w:tmpl w:val="A95E2AB4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263144"/>
    <w:multiLevelType w:val="hybridMultilevel"/>
    <w:tmpl w:val="6862CE3A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BDD7B9B"/>
    <w:multiLevelType w:val="multilevel"/>
    <w:tmpl w:val="731EDBCC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decimal"/>
      <w:lvlText w:val="1.%2"/>
      <w:lvlJc w:val="left"/>
      <w:pPr>
        <w:tabs>
          <w:tab w:val="num" w:pos="397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4">
    <w:nsid w:val="5D0437AC"/>
    <w:multiLevelType w:val="multilevel"/>
    <w:tmpl w:val="D0780202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C07361"/>
    <w:multiLevelType w:val="hybridMultilevel"/>
    <w:tmpl w:val="4B8EE5D6"/>
    <w:lvl w:ilvl="0" w:tplc="A5F8A4BC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D1C2B9D"/>
    <w:multiLevelType w:val="hybridMultilevel"/>
    <w:tmpl w:val="F61675EE"/>
    <w:lvl w:ilvl="0" w:tplc="316EC49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>
    <w:nsid w:val="7AD04212"/>
    <w:multiLevelType w:val="multilevel"/>
    <w:tmpl w:val="D3528CAA"/>
    <w:lvl w:ilvl="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6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8"/>
  </w:num>
  <w:num w:numId="12">
    <w:abstractNumId w:val="31"/>
  </w:num>
  <w:num w:numId="13">
    <w:abstractNumId w:val="21"/>
  </w:num>
  <w:num w:numId="14">
    <w:abstractNumId w:val="34"/>
  </w:num>
  <w:num w:numId="15">
    <w:abstractNumId w:val="10"/>
  </w:num>
  <w:num w:numId="16">
    <w:abstractNumId w:val="18"/>
  </w:num>
  <w:num w:numId="17">
    <w:abstractNumId w:val="16"/>
  </w:num>
  <w:num w:numId="18">
    <w:abstractNumId w:val="37"/>
  </w:num>
  <w:num w:numId="19">
    <w:abstractNumId w:val="24"/>
  </w:num>
  <w:num w:numId="20">
    <w:abstractNumId w:val="17"/>
  </w:num>
  <w:num w:numId="21">
    <w:abstractNumId w:val="13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27"/>
  </w:num>
  <w:num w:numId="31">
    <w:abstractNumId w:val="19"/>
  </w:num>
  <w:num w:numId="32">
    <w:abstractNumId w:val="14"/>
  </w:num>
  <w:num w:numId="33">
    <w:abstractNumId w:val="26"/>
  </w:num>
  <w:num w:numId="34">
    <w:abstractNumId w:val="29"/>
  </w:num>
  <w:num w:numId="35">
    <w:abstractNumId w:val="25"/>
  </w:num>
  <w:num w:numId="36">
    <w:abstractNumId w:val="22"/>
  </w:num>
  <w:num w:numId="37">
    <w:abstractNumId w:val="8"/>
  </w:num>
  <w:num w:numId="38">
    <w:abstractNumId w:val="23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5CC"/>
    <w:rsid w:val="0000136B"/>
    <w:rsid w:val="00012664"/>
    <w:rsid w:val="000279DF"/>
    <w:rsid w:val="000331B5"/>
    <w:rsid w:val="00063696"/>
    <w:rsid w:val="00067ADB"/>
    <w:rsid w:val="0007332E"/>
    <w:rsid w:val="000871DE"/>
    <w:rsid w:val="00090F50"/>
    <w:rsid w:val="00091740"/>
    <w:rsid w:val="000951F2"/>
    <w:rsid w:val="00096A04"/>
    <w:rsid w:val="000A0DE4"/>
    <w:rsid w:val="000A3C14"/>
    <w:rsid w:val="000C18B1"/>
    <w:rsid w:val="000D3CD2"/>
    <w:rsid w:val="000E1836"/>
    <w:rsid w:val="000F0093"/>
    <w:rsid w:val="00100345"/>
    <w:rsid w:val="00106C6B"/>
    <w:rsid w:val="001106F1"/>
    <w:rsid w:val="001124D3"/>
    <w:rsid w:val="00135DF5"/>
    <w:rsid w:val="00146235"/>
    <w:rsid w:val="001563A1"/>
    <w:rsid w:val="001646AC"/>
    <w:rsid w:val="0017289A"/>
    <w:rsid w:val="00173028"/>
    <w:rsid w:val="0017394A"/>
    <w:rsid w:val="00181590"/>
    <w:rsid w:val="001879B1"/>
    <w:rsid w:val="0019511D"/>
    <w:rsid w:val="001C2FA4"/>
    <w:rsid w:val="001C5762"/>
    <w:rsid w:val="001C5882"/>
    <w:rsid w:val="001D5AC7"/>
    <w:rsid w:val="001F3577"/>
    <w:rsid w:val="002034C0"/>
    <w:rsid w:val="00207934"/>
    <w:rsid w:val="00210D6F"/>
    <w:rsid w:val="00215DB9"/>
    <w:rsid w:val="00221B55"/>
    <w:rsid w:val="002367C6"/>
    <w:rsid w:val="002448EC"/>
    <w:rsid w:val="00245243"/>
    <w:rsid w:val="00250397"/>
    <w:rsid w:val="00253AC5"/>
    <w:rsid w:val="00254B84"/>
    <w:rsid w:val="0028646C"/>
    <w:rsid w:val="002B605D"/>
    <w:rsid w:val="002C3721"/>
    <w:rsid w:val="002D36D2"/>
    <w:rsid w:val="002D5954"/>
    <w:rsid w:val="002F0036"/>
    <w:rsid w:val="002F1173"/>
    <w:rsid w:val="002F1F90"/>
    <w:rsid w:val="002F382F"/>
    <w:rsid w:val="002F4A55"/>
    <w:rsid w:val="00316A9B"/>
    <w:rsid w:val="003243DB"/>
    <w:rsid w:val="00326A40"/>
    <w:rsid w:val="0033270C"/>
    <w:rsid w:val="00334664"/>
    <w:rsid w:val="00343065"/>
    <w:rsid w:val="00355725"/>
    <w:rsid w:val="00364DA5"/>
    <w:rsid w:val="00384CC1"/>
    <w:rsid w:val="0039388D"/>
    <w:rsid w:val="003D1129"/>
    <w:rsid w:val="003E4CB8"/>
    <w:rsid w:val="003F4FE6"/>
    <w:rsid w:val="004105FC"/>
    <w:rsid w:val="004160B2"/>
    <w:rsid w:val="00421D1E"/>
    <w:rsid w:val="00430B8A"/>
    <w:rsid w:val="00432336"/>
    <w:rsid w:val="004517A0"/>
    <w:rsid w:val="0045707E"/>
    <w:rsid w:val="004601E5"/>
    <w:rsid w:val="00475D5C"/>
    <w:rsid w:val="00476B1D"/>
    <w:rsid w:val="0048209B"/>
    <w:rsid w:val="004857EB"/>
    <w:rsid w:val="004935C8"/>
    <w:rsid w:val="004C04D2"/>
    <w:rsid w:val="004C7B45"/>
    <w:rsid w:val="004D1AA6"/>
    <w:rsid w:val="004D24CE"/>
    <w:rsid w:val="004E0533"/>
    <w:rsid w:val="004F7791"/>
    <w:rsid w:val="005042A8"/>
    <w:rsid w:val="005111C3"/>
    <w:rsid w:val="00514615"/>
    <w:rsid w:val="005158F7"/>
    <w:rsid w:val="005250AE"/>
    <w:rsid w:val="00530A50"/>
    <w:rsid w:val="00542C65"/>
    <w:rsid w:val="00543454"/>
    <w:rsid w:val="005445CC"/>
    <w:rsid w:val="005552D5"/>
    <w:rsid w:val="00560240"/>
    <w:rsid w:val="0056628C"/>
    <w:rsid w:val="00567E65"/>
    <w:rsid w:val="00585F23"/>
    <w:rsid w:val="00590030"/>
    <w:rsid w:val="00590391"/>
    <w:rsid w:val="005921ED"/>
    <w:rsid w:val="005A0E0A"/>
    <w:rsid w:val="005B3AC2"/>
    <w:rsid w:val="005B68ED"/>
    <w:rsid w:val="005C2188"/>
    <w:rsid w:val="005C7319"/>
    <w:rsid w:val="005C7617"/>
    <w:rsid w:val="00607CC9"/>
    <w:rsid w:val="00611F5F"/>
    <w:rsid w:val="006167AE"/>
    <w:rsid w:val="00621C35"/>
    <w:rsid w:val="00626683"/>
    <w:rsid w:val="00630BB6"/>
    <w:rsid w:val="00636F79"/>
    <w:rsid w:val="00640CA6"/>
    <w:rsid w:val="00652420"/>
    <w:rsid w:val="006602B6"/>
    <w:rsid w:val="00665B79"/>
    <w:rsid w:val="00670E44"/>
    <w:rsid w:val="0068179B"/>
    <w:rsid w:val="00682076"/>
    <w:rsid w:val="006D61E2"/>
    <w:rsid w:val="006E2188"/>
    <w:rsid w:val="00701D91"/>
    <w:rsid w:val="00710740"/>
    <w:rsid w:val="00710A31"/>
    <w:rsid w:val="0073198B"/>
    <w:rsid w:val="00743433"/>
    <w:rsid w:val="00745AA9"/>
    <w:rsid w:val="00751FA4"/>
    <w:rsid w:val="00752716"/>
    <w:rsid w:val="00762EF0"/>
    <w:rsid w:val="007647C7"/>
    <w:rsid w:val="007664E5"/>
    <w:rsid w:val="007757D5"/>
    <w:rsid w:val="00777C9B"/>
    <w:rsid w:val="00783A94"/>
    <w:rsid w:val="00783AB0"/>
    <w:rsid w:val="00790341"/>
    <w:rsid w:val="00792247"/>
    <w:rsid w:val="007A2F30"/>
    <w:rsid w:val="007B3784"/>
    <w:rsid w:val="007B3F02"/>
    <w:rsid w:val="007B6924"/>
    <w:rsid w:val="007C1C21"/>
    <w:rsid w:val="007D2E50"/>
    <w:rsid w:val="007D5475"/>
    <w:rsid w:val="007D7181"/>
    <w:rsid w:val="0084423B"/>
    <w:rsid w:val="00850B53"/>
    <w:rsid w:val="0086717F"/>
    <w:rsid w:val="00875E6C"/>
    <w:rsid w:val="008765FB"/>
    <w:rsid w:val="008803F3"/>
    <w:rsid w:val="00880467"/>
    <w:rsid w:val="00897A30"/>
    <w:rsid w:val="008B698E"/>
    <w:rsid w:val="008C18E7"/>
    <w:rsid w:val="008D16AD"/>
    <w:rsid w:val="008D2970"/>
    <w:rsid w:val="008D63E5"/>
    <w:rsid w:val="009011C3"/>
    <w:rsid w:val="0093709B"/>
    <w:rsid w:val="00942291"/>
    <w:rsid w:val="0098190F"/>
    <w:rsid w:val="009973CE"/>
    <w:rsid w:val="009A591A"/>
    <w:rsid w:val="009A759E"/>
    <w:rsid w:val="009B73FA"/>
    <w:rsid w:val="009E532E"/>
    <w:rsid w:val="009E7648"/>
    <w:rsid w:val="00A02DD2"/>
    <w:rsid w:val="00A23F8D"/>
    <w:rsid w:val="00A343C0"/>
    <w:rsid w:val="00A50A2A"/>
    <w:rsid w:val="00A56974"/>
    <w:rsid w:val="00A803D0"/>
    <w:rsid w:val="00AA37CD"/>
    <w:rsid w:val="00AD14FD"/>
    <w:rsid w:val="00AD2428"/>
    <w:rsid w:val="00AF6112"/>
    <w:rsid w:val="00B022A5"/>
    <w:rsid w:val="00B024EA"/>
    <w:rsid w:val="00B207EA"/>
    <w:rsid w:val="00B337B4"/>
    <w:rsid w:val="00B3451E"/>
    <w:rsid w:val="00B65521"/>
    <w:rsid w:val="00B711CF"/>
    <w:rsid w:val="00B82B86"/>
    <w:rsid w:val="00BA355E"/>
    <w:rsid w:val="00BC44E2"/>
    <w:rsid w:val="00BE3175"/>
    <w:rsid w:val="00C04904"/>
    <w:rsid w:val="00C145E0"/>
    <w:rsid w:val="00C16075"/>
    <w:rsid w:val="00C30CE5"/>
    <w:rsid w:val="00C34B6B"/>
    <w:rsid w:val="00C35296"/>
    <w:rsid w:val="00C90CF5"/>
    <w:rsid w:val="00C9274F"/>
    <w:rsid w:val="00CA55AD"/>
    <w:rsid w:val="00CA5ED5"/>
    <w:rsid w:val="00CB54E5"/>
    <w:rsid w:val="00CB7313"/>
    <w:rsid w:val="00CF6045"/>
    <w:rsid w:val="00D025B5"/>
    <w:rsid w:val="00D14298"/>
    <w:rsid w:val="00D2313D"/>
    <w:rsid w:val="00D255E1"/>
    <w:rsid w:val="00D325D5"/>
    <w:rsid w:val="00D3308D"/>
    <w:rsid w:val="00D34DD9"/>
    <w:rsid w:val="00D35652"/>
    <w:rsid w:val="00D43593"/>
    <w:rsid w:val="00D4662B"/>
    <w:rsid w:val="00D55D36"/>
    <w:rsid w:val="00D67FC1"/>
    <w:rsid w:val="00D70807"/>
    <w:rsid w:val="00D7340B"/>
    <w:rsid w:val="00D76AB6"/>
    <w:rsid w:val="00D82A03"/>
    <w:rsid w:val="00D9097B"/>
    <w:rsid w:val="00DA1DE1"/>
    <w:rsid w:val="00DB7C63"/>
    <w:rsid w:val="00DC03A9"/>
    <w:rsid w:val="00DC7B43"/>
    <w:rsid w:val="00DD543B"/>
    <w:rsid w:val="00DF3AFB"/>
    <w:rsid w:val="00E1416C"/>
    <w:rsid w:val="00E23D5F"/>
    <w:rsid w:val="00E7161F"/>
    <w:rsid w:val="00E80FD6"/>
    <w:rsid w:val="00E9308A"/>
    <w:rsid w:val="00EC376F"/>
    <w:rsid w:val="00ED3C00"/>
    <w:rsid w:val="00EE27B6"/>
    <w:rsid w:val="00EF2233"/>
    <w:rsid w:val="00F00B4F"/>
    <w:rsid w:val="00F0727E"/>
    <w:rsid w:val="00F13A86"/>
    <w:rsid w:val="00F16507"/>
    <w:rsid w:val="00F217E1"/>
    <w:rsid w:val="00F33A17"/>
    <w:rsid w:val="00F4150F"/>
    <w:rsid w:val="00F459D2"/>
    <w:rsid w:val="00F675E0"/>
    <w:rsid w:val="00FA518A"/>
    <w:rsid w:val="00FB02E0"/>
    <w:rsid w:val="00FB3F2B"/>
    <w:rsid w:val="00FD798B"/>
    <w:rsid w:val="00FE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35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022A5"/>
    <w:pPr>
      <w:widowControl w:val="0"/>
      <w:tabs>
        <w:tab w:val="left" w:pos="0"/>
        <w:tab w:val="num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B022A5"/>
    <w:pPr>
      <w:keepNext/>
      <w:tabs>
        <w:tab w:val="left" w:pos="0"/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B022A5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601E5"/>
    <w:pPr>
      <w:keepNext/>
      <w:jc w:val="center"/>
      <w:outlineLvl w:val="3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qFormat/>
    <w:rsid w:val="00B022A5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Cs w:val="20"/>
    </w:rPr>
  </w:style>
  <w:style w:type="paragraph" w:styleId="7">
    <w:name w:val="heading 7"/>
    <w:basedOn w:val="a0"/>
    <w:next w:val="a1"/>
    <w:link w:val="70"/>
    <w:uiPriority w:val="9"/>
    <w:qFormat/>
    <w:rsid w:val="00B022A5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"/>
    <w:qFormat/>
    <w:rsid w:val="00B022A5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B022A5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B022A5"/>
    <w:rPr>
      <w:rFonts w:ascii="Arial" w:hAnsi="Arial" w:cs="Arial"/>
      <w:b/>
      <w:bCs/>
      <w:color w:val="000080"/>
      <w:lang w:eastAsia="ar-SA" w:bidi="ar-SA"/>
    </w:rPr>
  </w:style>
  <w:style w:type="character" w:customStyle="1" w:styleId="20">
    <w:name w:val="Заголовок 2 Знак"/>
    <w:basedOn w:val="a2"/>
    <w:link w:val="2"/>
    <w:uiPriority w:val="9"/>
    <w:locked/>
    <w:rsid w:val="00B022A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2"/>
    <w:link w:val="3"/>
    <w:uiPriority w:val="9"/>
    <w:locked/>
    <w:rsid w:val="00B022A5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2"/>
    <w:link w:val="4"/>
    <w:uiPriority w:val="9"/>
    <w:locked/>
    <w:rsid w:val="00621C35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2"/>
    <w:link w:val="6"/>
    <w:uiPriority w:val="9"/>
    <w:locked/>
    <w:rsid w:val="00B022A5"/>
    <w:rPr>
      <w:rFonts w:ascii="Arial Narrow" w:hAnsi="Arial Narrow" w:cs="Times New Roman"/>
      <w:b/>
      <w:sz w:val="28"/>
    </w:rPr>
  </w:style>
  <w:style w:type="character" w:customStyle="1" w:styleId="70">
    <w:name w:val="Заголовок 7 Знак"/>
    <w:basedOn w:val="a2"/>
    <w:link w:val="7"/>
    <w:uiPriority w:val="9"/>
    <w:locked/>
    <w:rsid w:val="00B022A5"/>
    <w:rPr>
      <w:rFonts w:ascii="Arial" w:eastAsia="Arial Unicode MS" w:hAnsi="Arial" w:cs="Tahoma"/>
      <w:b/>
      <w:bCs/>
      <w:sz w:val="21"/>
      <w:szCs w:val="21"/>
      <w:lang w:eastAsia="ar-SA" w:bidi="ar-SA"/>
    </w:rPr>
  </w:style>
  <w:style w:type="character" w:customStyle="1" w:styleId="80">
    <w:name w:val="Заголовок 8 Знак"/>
    <w:basedOn w:val="a2"/>
    <w:link w:val="8"/>
    <w:uiPriority w:val="9"/>
    <w:locked/>
    <w:rsid w:val="00B022A5"/>
    <w:rPr>
      <w:rFonts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2"/>
    <w:link w:val="9"/>
    <w:uiPriority w:val="9"/>
    <w:locked/>
    <w:rsid w:val="00B022A5"/>
    <w:rPr>
      <w:rFonts w:ascii="Arial" w:hAnsi="Arial" w:cs="Arial"/>
      <w:sz w:val="22"/>
      <w:szCs w:val="22"/>
    </w:rPr>
  </w:style>
  <w:style w:type="table" w:styleId="a5">
    <w:name w:val="Table Grid"/>
    <w:basedOn w:val="a3"/>
    <w:uiPriority w:val="99"/>
    <w:rsid w:val="00E23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76B1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1266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unhideWhenUsed/>
    <w:rsid w:val="004323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432336"/>
    <w:rPr>
      <w:rFonts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323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432336"/>
    <w:rPr>
      <w:rFonts w:cs="Times New Roman"/>
      <w:sz w:val="28"/>
      <w:szCs w:val="28"/>
    </w:rPr>
  </w:style>
  <w:style w:type="character" w:styleId="ab">
    <w:name w:val="Strong"/>
    <w:basedOn w:val="a2"/>
    <w:uiPriority w:val="22"/>
    <w:qFormat/>
    <w:rsid w:val="00636F79"/>
    <w:rPr>
      <w:rFonts w:cs="Times New Roman"/>
      <w:b/>
      <w:bCs/>
    </w:rPr>
  </w:style>
  <w:style w:type="paragraph" w:styleId="ac">
    <w:name w:val="No Spacing"/>
    <w:uiPriority w:val="1"/>
    <w:qFormat/>
    <w:rsid w:val="00636F79"/>
    <w:rPr>
      <w:rFonts w:asciiTheme="minorHAnsi" w:hAnsiTheme="minorHAnsi"/>
      <w:sz w:val="22"/>
      <w:szCs w:val="22"/>
      <w:lang w:eastAsia="en-US"/>
    </w:rPr>
  </w:style>
  <w:style w:type="paragraph" w:styleId="a1">
    <w:name w:val="Body Text"/>
    <w:basedOn w:val="a"/>
    <w:link w:val="ad"/>
    <w:uiPriority w:val="99"/>
    <w:rsid w:val="00ED3C00"/>
    <w:pPr>
      <w:widowControl w:val="0"/>
      <w:spacing w:after="120"/>
    </w:pPr>
    <w:rPr>
      <w:lang w:eastAsia="ar-SA"/>
    </w:rPr>
  </w:style>
  <w:style w:type="character" w:customStyle="1" w:styleId="ad">
    <w:name w:val="Основной текст Знак"/>
    <w:basedOn w:val="a2"/>
    <w:link w:val="a1"/>
    <w:uiPriority w:val="99"/>
    <w:locked/>
    <w:rsid w:val="00ED3C00"/>
    <w:rPr>
      <w:rFonts w:cs="Times New Roman"/>
      <w:sz w:val="28"/>
      <w:szCs w:val="28"/>
      <w:lang w:eastAsia="ar-SA" w:bidi="ar-SA"/>
    </w:rPr>
  </w:style>
  <w:style w:type="character" w:customStyle="1" w:styleId="ae">
    <w:name w:val="Гипертекстовая ссылка"/>
    <w:basedOn w:val="a2"/>
    <w:rsid w:val="00D025B5"/>
    <w:rPr>
      <w:rFonts w:ascii="Times New Roman" w:hAnsi="Times New Roman" w:cs="Times New Roman"/>
      <w:b/>
      <w:bCs/>
      <w:color w:val="106BBE"/>
    </w:rPr>
  </w:style>
  <w:style w:type="character" w:customStyle="1" w:styleId="apple-converted-space">
    <w:name w:val="apple-converted-space"/>
    <w:basedOn w:val="a2"/>
    <w:rsid w:val="00D025B5"/>
    <w:rPr>
      <w:rFonts w:cs="Times New Roman"/>
    </w:rPr>
  </w:style>
  <w:style w:type="character" w:customStyle="1" w:styleId="blk">
    <w:name w:val="blk"/>
    <w:basedOn w:val="a2"/>
    <w:rsid w:val="00D025B5"/>
    <w:rPr>
      <w:rFonts w:cs="Times New Roman"/>
    </w:rPr>
  </w:style>
  <w:style w:type="character" w:customStyle="1" w:styleId="WW8Num3z0">
    <w:name w:val="WW8Num3z0"/>
    <w:rsid w:val="00B022A5"/>
    <w:rPr>
      <w:rFonts w:ascii="Symbol" w:hAnsi="Symbol"/>
    </w:rPr>
  </w:style>
  <w:style w:type="character" w:customStyle="1" w:styleId="WW8Num4z0">
    <w:name w:val="WW8Num4z0"/>
    <w:rsid w:val="00B022A5"/>
    <w:rPr>
      <w:rFonts w:ascii="Symbol" w:hAnsi="Symbol"/>
      <w:color w:val="000000"/>
    </w:rPr>
  </w:style>
  <w:style w:type="character" w:customStyle="1" w:styleId="WW8Num5z0">
    <w:name w:val="WW8Num5z0"/>
    <w:rsid w:val="00B022A5"/>
    <w:rPr>
      <w:rFonts w:ascii="Symbol" w:hAnsi="Symbol"/>
    </w:rPr>
  </w:style>
  <w:style w:type="character" w:customStyle="1" w:styleId="Absatz-Standardschriftart">
    <w:name w:val="Absatz-Standardschriftart"/>
    <w:rsid w:val="00B022A5"/>
  </w:style>
  <w:style w:type="character" w:customStyle="1" w:styleId="WW-Absatz-Standardschriftart">
    <w:name w:val="WW-Absatz-Standardschriftart"/>
    <w:rsid w:val="00B022A5"/>
  </w:style>
  <w:style w:type="character" w:customStyle="1" w:styleId="WW-Absatz-Standardschriftart1">
    <w:name w:val="WW-Absatz-Standardschriftart1"/>
    <w:rsid w:val="00B022A5"/>
  </w:style>
  <w:style w:type="character" w:customStyle="1" w:styleId="WW-Absatz-Standardschriftart11">
    <w:name w:val="WW-Absatz-Standardschriftart11"/>
    <w:rsid w:val="00B022A5"/>
  </w:style>
  <w:style w:type="character" w:customStyle="1" w:styleId="WW-Absatz-Standardschriftart111">
    <w:name w:val="WW-Absatz-Standardschriftart111"/>
    <w:rsid w:val="00B022A5"/>
  </w:style>
  <w:style w:type="character" w:customStyle="1" w:styleId="WW-Absatz-Standardschriftart1111">
    <w:name w:val="WW-Absatz-Standardschriftart1111"/>
    <w:rsid w:val="00B022A5"/>
  </w:style>
  <w:style w:type="character" w:customStyle="1" w:styleId="WW-Absatz-Standardschriftart11111">
    <w:name w:val="WW-Absatz-Standardschriftart11111"/>
    <w:rsid w:val="00B022A5"/>
  </w:style>
  <w:style w:type="character" w:customStyle="1" w:styleId="WW8Num6z0">
    <w:name w:val="WW8Num6z0"/>
    <w:rsid w:val="00B022A5"/>
    <w:rPr>
      <w:rFonts w:ascii="Symbol" w:hAnsi="Symbol"/>
      <w:b/>
    </w:rPr>
  </w:style>
  <w:style w:type="character" w:customStyle="1" w:styleId="WW8Num7z0">
    <w:name w:val="WW8Num7z0"/>
    <w:rsid w:val="00B022A5"/>
    <w:rPr>
      <w:rFonts w:ascii="Times New Roman" w:hAnsi="Times New Roman"/>
    </w:rPr>
  </w:style>
  <w:style w:type="character" w:customStyle="1" w:styleId="WW8Num7z1">
    <w:name w:val="WW8Num7z1"/>
    <w:rsid w:val="00B022A5"/>
    <w:rPr>
      <w:rFonts w:ascii="Courier New" w:hAnsi="Courier New"/>
    </w:rPr>
  </w:style>
  <w:style w:type="character" w:customStyle="1" w:styleId="WW8Num7z2">
    <w:name w:val="WW8Num7z2"/>
    <w:rsid w:val="00B022A5"/>
    <w:rPr>
      <w:rFonts w:ascii="Wingdings" w:hAnsi="Wingdings"/>
    </w:rPr>
  </w:style>
  <w:style w:type="character" w:customStyle="1" w:styleId="WW8Num7z3">
    <w:name w:val="WW8Num7z3"/>
    <w:rsid w:val="00B022A5"/>
    <w:rPr>
      <w:rFonts w:ascii="Symbol" w:hAnsi="Symbol"/>
    </w:rPr>
  </w:style>
  <w:style w:type="character" w:customStyle="1" w:styleId="WW8Num8z0">
    <w:name w:val="WW8Num8z0"/>
    <w:rsid w:val="00B022A5"/>
    <w:rPr>
      <w:rFonts w:ascii="Symbol" w:hAnsi="Symbol"/>
    </w:rPr>
  </w:style>
  <w:style w:type="character" w:customStyle="1" w:styleId="WW8Num8z1">
    <w:name w:val="WW8Num8z1"/>
    <w:rsid w:val="00B022A5"/>
    <w:rPr>
      <w:rFonts w:ascii="Courier New" w:hAnsi="Courier New"/>
    </w:rPr>
  </w:style>
  <w:style w:type="character" w:customStyle="1" w:styleId="WW8Num8z2">
    <w:name w:val="WW8Num8z2"/>
    <w:rsid w:val="00B022A5"/>
    <w:rPr>
      <w:rFonts w:ascii="Wingdings" w:hAnsi="Wingdings"/>
    </w:rPr>
  </w:style>
  <w:style w:type="character" w:customStyle="1" w:styleId="11">
    <w:name w:val="Основной шрифт абзаца1"/>
    <w:rsid w:val="00B022A5"/>
  </w:style>
  <w:style w:type="character" w:customStyle="1" w:styleId="af">
    <w:name w:val="Символ нумерации"/>
    <w:rsid w:val="00B022A5"/>
  </w:style>
  <w:style w:type="character" w:customStyle="1" w:styleId="af0">
    <w:name w:val="Маркеры списка"/>
    <w:rsid w:val="00B022A5"/>
    <w:rPr>
      <w:rFonts w:ascii="OpenSymbol" w:hAnsi="OpenSymbol"/>
    </w:rPr>
  </w:style>
  <w:style w:type="paragraph" w:customStyle="1" w:styleId="a0">
    <w:name w:val="Заголовок"/>
    <w:basedOn w:val="a"/>
    <w:next w:val="a1"/>
    <w:rsid w:val="00B022A5"/>
    <w:pPr>
      <w:keepNext/>
      <w:suppressAutoHyphens/>
      <w:spacing w:before="240" w:after="120"/>
    </w:pPr>
    <w:rPr>
      <w:rFonts w:ascii="Arial" w:eastAsia="Arial Unicode MS" w:hAnsi="Arial" w:cs="Tahoma"/>
      <w:lang w:eastAsia="ar-SA"/>
    </w:rPr>
  </w:style>
  <w:style w:type="paragraph" w:styleId="af1">
    <w:name w:val="List"/>
    <w:basedOn w:val="a1"/>
    <w:uiPriority w:val="99"/>
    <w:rsid w:val="00B022A5"/>
    <w:pPr>
      <w:widowControl/>
      <w:suppressAutoHyphens/>
    </w:pPr>
    <w:rPr>
      <w:sz w:val="24"/>
      <w:szCs w:val="24"/>
    </w:rPr>
  </w:style>
  <w:style w:type="paragraph" w:customStyle="1" w:styleId="12">
    <w:name w:val="Название1"/>
    <w:basedOn w:val="a"/>
    <w:rsid w:val="00B022A5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022A5"/>
    <w:pPr>
      <w:suppressLineNumbers/>
      <w:suppressAutoHyphens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B022A5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rsid w:val="00B022A5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B022A5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rsid w:val="00B022A5"/>
    <w:pPr>
      <w:suppressLineNumbers/>
      <w:suppressAutoHyphens/>
    </w:pPr>
    <w:rPr>
      <w:sz w:val="24"/>
      <w:szCs w:val="24"/>
      <w:lang w:eastAsia="ar-SA"/>
    </w:rPr>
  </w:style>
  <w:style w:type="paragraph" w:styleId="af5">
    <w:name w:val="Subtitle"/>
    <w:basedOn w:val="a"/>
    <w:next w:val="a1"/>
    <w:link w:val="af6"/>
    <w:uiPriority w:val="11"/>
    <w:qFormat/>
    <w:rsid w:val="00B022A5"/>
    <w:pPr>
      <w:suppressAutoHyphens/>
      <w:spacing w:line="360" w:lineRule="auto"/>
      <w:ind w:left="-567"/>
      <w:jc w:val="center"/>
    </w:pPr>
    <w:rPr>
      <w:sz w:val="32"/>
      <w:szCs w:val="24"/>
      <w:lang w:eastAsia="ar-SA"/>
    </w:rPr>
  </w:style>
  <w:style w:type="character" w:customStyle="1" w:styleId="af6">
    <w:name w:val="Подзаголовок Знак"/>
    <w:basedOn w:val="a2"/>
    <w:link w:val="af5"/>
    <w:uiPriority w:val="11"/>
    <w:locked/>
    <w:rsid w:val="00B022A5"/>
    <w:rPr>
      <w:rFonts w:cs="Times New Roman"/>
      <w:sz w:val="24"/>
      <w:szCs w:val="24"/>
      <w:lang w:eastAsia="ar-SA" w:bidi="ar-SA"/>
    </w:rPr>
  </w:style>
  <w:style w:type="paragraph" w:customStyle="1" w:styleId="23">
    <w:name w:val="Основной текст 23"/>
    <w:basedOn w:val="a"/>
    <w:rsid w:val="00B022A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B022A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марк список 1"/>
    <w:basedOn w:val="a"/>
    <w:rsid w:val="00B022A5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5">
    <w:name w:val="нум список 1"/>
    <w:basedOn w:val="14"/>
    <w:rsid w:val="00B022A5"/>
  </w:style>
  <w:style w:type="paragraph" w:customStyle="1" w:styleId="af7">
    <w:name w:val="основной текст документа"/>
    <w:basedOn w:val="a"/>
    <w:link w:val="af8"/>
    <w:rsid w:val="00B022A5"/>
    <w:pPr>
      <w:spacing w:before="120" w:after="120"/>
      <w:jc w:val="both"/>
    </w:pPr>
    <w:rPr>
      <w:sz w:val="24"/>
      <w:szCs w:val="20"/>
      <w:lang w:eastAsia="ar-SA"/>
    </w:rPr>
  </w:style>
  <w:style w:type="paragraph" w:customStyle="1" w:styleId="af9">
    <w:name w:val="Заголовок таблицы"/>
    <w:basedOn w:val="af4"/>
    <w:rsid w:val="00B022A5"/>
    <w:pPr>
      <w:jc w:val="center"/>
    </w:pPr>
    <w:rPr>
      <w:b/>
      <w:bCs/>
    </w:rPr>
  </w:style>
  <w:style w:type="character" w:styleId="afa">
    <w:name w:val="page number"/>
    <w:basedOn w:val="a2"/>
    <w:uiPriority w:val="99"/>
    <w:rsid w:val="00B022A5"/>
    <w:rPr>
      <w:rFonts w:cs="Times New Roman"/>
    </w:rPr>
  </w:style>
  <w:style w:type="paragraph" w:customStyle="1" w:styleId="afb">
    <w:name w:val="Знак Знак Знак Знак Знак Знак Знак"/>
    <w:basedOn w:val="a"/>
    <w:rsid w:val="00B02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8">
    <w:name w:val="основной текст документа Знак"/>
    <w:link w:val="af7"/>
    <w:locked/>
    <w:rsid w:val="00B022A5"/>
    <w:rPr>
      <w:sz w:val="24"/>
      <w:lang w:eastAsia="ar-SA" w:bidi="ar-SA"/>
    </w:rPr>
  </w:style>
  <w:style w:type="character" w:styleId="afc">
    <w:name w:val="Hyperlink"/>
    <w:basedOn w:val="a2"/>
    <w:uiPriority w:val="99"/>
    <w:rsid w:val="00B022A5"/>
    <w:rPr>
      <w:rFonts w:cs="Times New Roman"/>
      <w:color w:val="0000FF"/>
      <w:u w:val="single"/>
    </w:rPr>
  </w:style>
  <w:style w:type="character" w:customStyle="1" w:styleId="afd">
    <w:name w:val="Цветовое выделение"/>
    <w:rsid w:val="00B022A5"/>
    <w:rPr>
      <w:b/>
      <w:color w:val="000080"/>
      <w:sz w:val="20"/>
    </w:rPr>
  </w:style>
  <w:style w:type="paragraph" w:customStyle="1" w:styleId="afe">
    <w:name w:val="Таблицы (моноширинный)"/>
    <w:basedOn w:val="a"/>
    <w:next w:val="a"/>
    <w:rsid w:val="00B022A5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022A5"/>
    <w:pPr>
      <w:suppressAutoHyphens/>
      <w:jc w:val="both"/>
    </w:pPr>
    <w:rPr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B022A5"/>
    <w:pPr>
      <w:suppressAutoHyphens/>
      <w:jc w:val="both"/>
    </w:pPr>
    <w:rPr>
      <w:sz w:val="24"/>
      <w:szCs w:val="24"/>
      <w:lang w:eastAsia="ar-SA"/>
    </w:rPr>
  </w:style>
  <w:style w:type="paragraph" w:styleId="aff">
    <w:name w:val="Title"/>
    <w:basedOn w:val="a"/>
    <w:link w:val="aff0"/>
    <w:uiPriority w:val="10"/>
    <w:qFormat/>
    <w:rsid w:val="00B022A5"/>
    <w:pPr>
      <w:jc w:val="center"/>
    </w:pPr>
    <w:rPr>
      <w:b/>
      <w:szCs w:val="24"/>
    </w:rPr>
  </w:style>
  <w:style w:type="character" w:customStyle="1" w:styleId="aff0">
    <w:name w:val="Название Знак"/>
    <w:basedOn w:val="a2"/>
    <w:link w:val="aff"/>
    <w:uiPriority w:val="10"/>
    <w:locked/>
    <w:rsid w:val="00B022A5"/>
    <w:rPr>
      <w:rFonts w:cs="Times New Roman"/>
      <w:b/>
      <w:sz w:val="24"/>
      <w:szCs w:val="24"/>
    </w:rPr>
  </w:style>
  <w:style w:type="paragraph" w:customStyle="1" w:styleId="ConsPlusNonformat">
    <w:name w:val="ConsPlusNonformat"/>
    <w:rsid w:val="00B022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22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1">
    <w:name w:val="Balloon Text"/>
    <w:basedOn w:val="a"/>
    <w:link w:val="aff2"/>
    <w:uiPriority w:val="99"/>
    <w:rsid w:val="00B022A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f2">
    <w:name w:val="Текст выноски Знак"/>
    <w:basedOn w:val="a2"/>
    <w:link w:val="aff1"/>
    <w:uiPriority w:val="99"/>
    <w:locked/>
    <w:rsid w:val="00B022A5"/>
    <w:rPr>
      <w:rFonts w:ascii="Tahoma" w:hAnsi="Tahoma" w:cs="Times New Roman"/>
      <w:sz w:val="16"/>
      <w:szCs w:val="16"/>
      <w:lang w:eastAsia="ar-SA" w:bidi="ar-SA"/>
    </w:rPr>
  </w:style>
  <w:style w:type="character" w:customStyle="1" w:styleId="FontStyle47">
    <w:name w:val="Font Style47"/>
    <w:uiPriority w:val="99"/>
    <w:rsid w:val="00B022A5"/>
    <w:rPr>
      <w:rFonts w:ascii="Times New Roman" w:hAnsi="Times New Roman"/>
      <w:sz w:val="22"/>
    </w:rPr>
  </w:style>
  <w:style w:type="character" w:customStyle="1" w:styleId="FontStyle48">
    <w:name w:val="Font Style48"/>
    <w:uiPriority w:val="99"/>
    <w:rsid w:val="00B022A5"/>
    <w:rPr>
      <w:rFonts w:ascii="Times New Roman" w:hAnsi="Times New Roman"/>
      <w:b/>
      <w:sz w:val="22"/>
    </w:rPr>
  </w:style>
  <w:style w:type="character" w:customStyle="1" w:styleId="b-businessphone-number1">
    <w:name w:val="b-business__phone-number1"/>
    <w:rsid w:val="00B022A5"/>
    <w:rPr>
      <w:b/>
    </w:rPr>
  </w:style>
  <w:style w:type="paragraph" w:styleId="aff3">
    <w:name w:val="List Paragraph"/>
    <w:basedOn w:val="a"/>
    <w:uiPriority w:val="34"/>
    <w:qFormat/>
    <w:rsid w:val="00B022A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3343D3BB2DC6BE440573A0B7D65A217FDFDAAEF7CE2993A8740BEDA9742BFA8E408B9B51n1N4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2;&#1087;&#1096;&#1077;&#1088;&#1086;&#1085;&#1089;&#1082;-&#1085;&#1077;&#1092;&#1090;&#1077;&#1075;&#1086;&#1088;&#1089;&#1082;" TargetMode="External"/><Relationship Id="rId12" Type="http://schemas.openxmlformats.org/officeDocument/2006/relationships/hyperlink" Target="consultantplus://offline/ref=1039A5158D57BD845FC1C823C7B7669B457487F0A8A7DB4E9FDB2D0AA31F5990C63F359588F4F6D44788A520XFGD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8A243A23E09B454FA0094D1AB4263370F8DA65E549EBD6A600E7FF22318546BB20E3739BA7D4BEA44FB301H5F6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BF69737E922671031EAB156C8E49F91F9259DB6202EB2ABD8052B28E2NFF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u.krasnodar.ru" TargetMode="External"/><Relationship Id="rId14" Type="http://schemas.openxmlformats.org/officeDocument/2006/relationships/hyperlink" Target="consultantplus://offline/ref=CBF69737E922671031EAB156C8E49F91F9259DB6202EB2ABD8052B28E2NFF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7700</Words>
  <Characters>43895</Characters>
  <Application>Microsoft Office Word</Application>
  <DocSecurity>0</DocSecurity>
  <Lines>365</Lines>
  <Paragraphs>102</Paragraphs>
  <ScaleCrop>false</ScaleCrop>
  <Company>MICROSOFT</Company>
  <LinksUpToDate>false</LinksUpToDate>
  <CharactersWithSpaces>51493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CELERON</dc:creator>
  <cp:keywords/>
  <dc:description/>
  <cp:lastModifiedBy>specarch</cp:lastModifiedBy>
  <cp:revision>4</cp:revision>
  <cp:lastPrinted>2017-08-01T13:04:00Z</cp:lastPrinted>
  <dcterms:created xsi:type="dcterms:W3CDTF">2017-09-27T11:58:00Z</dcterms:created>
  <dcterms:modified xsi:type="dcterms:W3CDTF">2017-09-27T12:04:00Z</dcterms:modified>
</cp:coreProperties>
</file>