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96" w:rsidRPr="007E74D6" w:rsidRDefault="00D54596" w:rsidP="00D54596">
      <w:pPr>
        <w:pStyle w:val="af9"/>
        <w:ind w:firstLine="567"/>
        <w:jc w:val="center"/>
        <w:rPr>
          <w:rFonts w:ascii="Times New Roman" w:hAnsi="Times New Roman"/>
          <w:sz w:val="28"/>
          <w:szCs w:val="28"/>
        </w:rPr>
      </w:pPr>
      <w:bookmarkStart w:id="0" w:name="sub_52"/>
    </w:p>
    <w:p w:rsidR="00D54596" w:rsidRDefault="007E74D6" w:rsidP="00D54596">
      <w:pPr>
        <w:pStyle w:val="af9"/>
        <w:ind w:firstLine="567"/>
        <w:jc w:val="center"/>
        <w:rPr>
          <w:rFonts w:ascii="Times New Roman" w:hAnsi="Times New Roman"/>
          <w:sz w:val="28"/>
          <w:szCs w:val="28"/>
        </w:rPr>
      </w:pPr>
      <w:r>
        <w:rPr>
          <w:rFonts w:ascii="Times New Roman" w:hAnsi="Times New Roman"/>
          <w:sz w:val="28"/>
          <w:szCs w:val="28"/>
        </w:rPr>
        <w:t xml:space="preserve">ПРОЕКТ </w:t>
      </w:r>
      <w:r w:rsidR="00D54596" w:rsidRPr="007E74D6">
        <w:rPr>
          <w:rFonts w:ascii="Times New Roman" w:hAnsi="Times New Roman"/>
          <w:sz w:val="28"/>
          <w:szCs w:val="28"/>
        </w:rPr>
        <w:t>ПОСТАНОВЛЕНИЕ</w:t>
      </w:r>
    </w:p>
    <w:p w:rsidR="007E74D6" w:rsidRDefault="007E74D6" w:rsidP="00D54596">
      <w:pPr>
        <w:pStyle w:val="af9"/>
        <w:ind w:firstLine="567"/>
        <w:jc w:val="center"/>
        <w:rPr>
          <w:rFonts w:ascii="Times New Roman" w:hAnsi="Times New Roman"/>
          <w:sz w:val="28"/>
          <w:szCs w:val="28"/>
        </w:rPr>
      </w:pPr>
    </w:p>
    <w:p w:rsidR="007E74D6" w:rsidRDefault="007E74D6" w:rsidP="007E74D6">
      <w:pPr>
        <w:pStyle w:val="af9"/>
        <w:ind w:firstLine="567"/>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Нефтегорск</w:t>
      </w:r>
    </w:p>
    <w:p w:rsidR="007E74D6" w:rsidRDefault="007E74D6" w:rsidP="007E74D6">
      <w:pPr>
        <w:pStyle w:val="af9"/>
        <w:ind w:firstLine="567"/>
        <w:jc w:val="center"/>
        <w:rPr>
          <w:rFonts w:ascii="Times New Roman" w:hAnsi="Times New Roman"/>
          <w:sz w:val="28"/>
          <w:szCs w:val="28"/>
        </w:rPr>
      </w:pPr>
    </w:p>
    <w:p w:rsidR="007E74D6" w:rsidRPr="007E74D6" w:rsidRDefault="007E74D6" w:rsidP="00D54596">
      <w:pPr>
        <w:pStyle w:val="af9"/>
        <w:ind w:firstLine="567"/>
        <w:jc w:val="center"/>
        <w:rPr>
          <w:rFonts w:ascii="Times New Roman" w:hAnsi="Times New Roman"/>
          <w:sz w:val="28"/>
          <w:szCs w:val="28"/>
        </w:rPr>
      </w:pPr>
    </w:p>
    <w:p w:rsidR="00D54596" w:rsidRPr="007E74D6" w:rsidRDefault="00D54596" w:rsidP="00D54596">
      <w:pPr>
        <w:pStyle w:val="af9"/>
        <w:rPr>
          <w:rFonts w:ascii="Times New Roman" w:hAnsi="Times New Roman"/>
          <w:sz w:val="28"/>
          <w:szCs w:val="28"/>
        </w:rPr>
      </w:pPr>
    </w:p>
    <w:p w:rsidR="00D54596" w:rsidRPr="007E74D6" w:rsidRDefault="00D54596" w:rsidP="00D54596">
      <w:pPr>
        <w:widowControl w:val="0"/>
        <w:suppressAutoHyphens/>
        <w:ind w:left="567"/>
        <w:jc w:val="center"/>
        <w:outlineLvl w:val="0"/>
        <w:rPr>
          <w:b/>
          <w:sz w:val="28"/>
          <w:szCs w:val="28"/>
        </w:rPr>
      </w:pPr>
      <w:r w:rsidRPr="007E74D6">
        <w:rPr>
          <w:b/>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D54596" w:rsidRPr="007E74D6" w:rsidRDefault="00D54596" w:rsidP="00D54596">
      <w:pPr>
        <w:widowControl w:val="0"/>
        <w:autoSpaceDE w:val="0"/>
        <w:autoSpaceDN w:val="0"/>
        <w:adjustRightInd w:val="0"/>
        <w:ind w:firstLine="567"/>
        <w:jc w:val="both"/>
        <w:rPr>
          <w:sz w:val="28"/>
          <w:szCs w:val="28"/>
        </w:rPr>
      </w:pPr>
    </w:p>
    <w:p w:rsidR="00D54596" w:rsidRPr="007E74D6" w:rsidRDefault="00D54596" w:rsidP="00D54596">
      <w:pPr>
        <w:widowControl w:val="0"/>
        <w:autoSpaceDE w:val="0"/>
        <w:autoSpaceDN w:val="0"/>
        <w:adjustRightInd w:val="0"/>
        <w:ind w:firstLine="567"/>
        <w:jc w:val="both"/>
        <w:rPr>
          <w:sz w:val="28"/>
          <w:szCs w:val="28"/>
        </w:rPr>
      </w:pPr>
    </w:p>
    <w:p w:rsidR="00D54596" w:rsidRPr="007E74D6" w:rsidRDefault="00D54596" w:rsidP="002D09D6">
      <w:pPr>
        <w:widowControl w:val="0"/>
        <w:ind w:firstLine="567"/>
        <w:jc w:val="both"/>
        <w:rPr>
          <w:sz w:val="28"/>
          <w:szCs w:val="28"/>
        </w:rPr>
      </w:pPr>
      <w:r w:rsidRPr="007E74D6">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sidR="007E74D6">
        <w:rPr>
          <w:color w:val="000000"/>
          <w:sz w:val="28"/>
          <w:szCs w:val="28"/>
        </w:rPr>
        <w:t xml:space="preserve">Уставом </w:t>
      </w:r>
      <w:proofErr w:type="spellStart"/>
      <w:r w:rsidR="007E74D6">
        <w:rPr>
          <w:color w:val="000000"/>
          <w:sz w:val="28"/>
          <w:szCs w:val="28"/>
        </w:rPr>
        <w:t>Нефтегорского</w:t>
      </w:r>
      <w:proofErr w:type="spellEnd"/>
      <w:r w:rsidR="007E74D6">
        <w:rPr>
          <w:color w:val="000000"/>
          <w:sz w:val="28"/>
          <w:szCs w:val="28"/>
        </w:rPr>
        <w:t xml:space="preserve"> городского поселения Апшеронского </w:t>
      </w:r>
      <w:r w:rsidRPr="007E74D6">
        <w:rPr>
          <w:color w:val="000000"/>
          <w:sz w:val="28"/>
          <w:szCs w:val="28"/>
        </w:rPr>
        <w:t>района</w:t>
      </w:r>
      <w:r w:rsidRPr="007E74D6">
        <w:rPr>
          <w:sz w:val="28"/>
          <w:szCs w:val="28"/>
        </w:rPr>
        <w:t xml:space="preserve">, </w:t>
      </w:r>
      <w:proofErr w:type="gramStart"/>
      <w:r w:rsidRPr="007E74D6">
        <w:rPr>
          <w:sz w:val="28"/>
          <w:szCs w:val="28"/>
        </w:rPr>
        <w:t>п</w:t>
      </w:r>
      <w:proofErr w:type="gramEnd"/>
      <w:r w:rsidR="007E74D6">
        <w:rPr>
          <w:sz w:val="28"/>
          <w:szCs w:val="28"/>
        </w:rPr>
        <w:t xml:space="preserve"> </w:t>
      </w:r>
      <w:r w:rsidRPr="007E74D6">
        <w:rPr>
          <w:sz w:val="28"/>
          <w:szCs w:val="28"/>
        </w:rPr>
        <w:t>о</w:t>
      </w:r>
      <w:r w:rsidR="007E74D6">
        <w:rPr>
          <w:sz w:val="28"/>
          <w:szCs w:val="28"/>
        </w:rPr>
        <w:t xml:space="preserve"> </w:t>
      </w:r>
      <w:r w:rsidRPr="007E74D6">
        <w:rPr>
          <w:sz w:val="28"/>
          <w:szCs w:val="28"/>
        </w:rPr>
        <w:t>с</w:t>
      </w:r>
      <w:r w:rsidR="007E74D6">
        <w:rPr>
          <w:sz w:val="28"/>
          <w:szCs w:val="28"/>
        </w:rPr>
        <w:t xml:space="preserve"> </w:t>
      </w:r>
      <w:r w:rsidRPr="007E74D6">
        <w:rPr>
          <w:sz w:val="28"/>
          <w:szCs w:val="28"/>
        </w:rPr>
        <w:t>т</w:t>
      </w:r>
      <w:r w:rsidR="007E74D6">
        <w:rPr>
          <w:sz w:val="28"/>
          <w:szCs w:val="28"/>
        </w:rPr>
        <w:t xml:space="preserve"> </w:t>
      </w:r>
      <w:r w:rsidRPr="007E74D6">
        <w:rPr>
          <w:sz w:val="28"/>
          <w:szCs w:val="28"/>
        </w:rPr>
        <w:t>а</w:t>
      </w:r>
      <w:r w:rsidR="007E74D6">
        <w:rPr>
          <w:sz w:val="28"/>
          <w:szCs w:val="28"/>
        </w:rPr>
        <w:t xml:space="preserve"> </w:t>
      </w:r>
      <w:r w:rsidRPr="007E74D6">
        <w:rPr>
          <w:sz w:val="28"/>
          <w:szCs w:val="28"/>
        </w:rPr>
        <w:t>н</w:t>
      </w:r>
      <w:r w:rsidR="007E74D6">
        <w:rPr>
          <w:sz w:val="28"/>
          <w:szCs w:val="28"/>
        </w:rPr>
        <w:t xml:space="preserve"> </w:t>
      </w:r>
      <w:r w:rsidRPr="007E74D6">
        <w:rPr>
          <w:sz w:val="28"/>
          <w:szCs w:val="28"/>
        </w:rPr>
        <w:t>о</w:t>
      </w:r>
      <w:r w:rsidR="007E74D6">
        <w:rPr>
          <w:sz w:val="28"/>
          <w:szCs w:val="28"/>
        </w:rPr>
        <w:t xml:space="preserve"> </w:t>
      </w:r>
      <w:r w:rsidRPr="007E74D6">
        <w:rPr>
          <w:sz w:val="28"/>
          <w:szCs w:val="28"/>
        </w:rPr>
        <w:t>в</w:t>
      </w:r>
      <w:r w:rsidR="007E74D6">
        <w:rPr>
          <w:sz w:val="28"/>
          <w:szCs w:val="28"/>
        </w:rPr>
        <w:t xml:space="preserve"> </w:t>
      </w:r>
      <w:r w:rsidRPr="007E74D6">
        <w:rPr>
          <w:sz w:val="28"/>
          <w:szCs w:val="28"/>
        </w:rPr>
        <w:t>л</w:t>
      </w:r>
      <w:r w:rsidR="007E74D6">
        <w:rPr>
          <w:sz w:val="28"/>
          <w:szCs w:val="28"/>
        </w:rPr>
        <w:t xml:space="preserve"> </w:t>
      </w:r>
      <w:r w:rsidRPr="007E74D6">
        <w:rPr>
          <w:sz w:val="28"/>
          <w:szCs w:val="28"/>
        </w:rPr>
        <w:t>я</w:t>
      </w:r>
      <w:r w:rsidR="007E74D6">
        <w:rPr>
          <w:sz w:val="28"/>
          <w:szCs w:val="28"/>
        </w:rPr>
        <w:t xml:space="preserve"> </w:t>
      </w:r>
      <w:r w:rsidRPr="007E74D6">
        <w:rPr>
          <w:sz w:val="28"/>
          <w:szCs w:val="28"/>
        </w:rPr>
        <w:t>ю:</w:t>
      </w:r>
    </w:p>
    <w:p w:rsidR="00D54596" w:rsidRPr="007E74D6" w:rsidRDefault="007E74D6" w:rsidP="002D09D6">
      <w:pPr>
        <w:widowControl w:val="0"/>
        <w:ind w:firstLine="567"/>
        <w:jc w:val="both"/>
        <w:rPr>
          <w:sz w:val="28"/>
          <w:szCs w:val="28"/>
        </w:rPr>
      </w:pPr>
      <w:r>
        <w:rPr>
          <w:sz w:val="28"/>
          <w:szCs w:val="28"/>
        </w:rPr>
        <w:t>1.</w:t>
      </w:r>
      <w:r w:rsidR="00D54596" w:rsidRPr="007E74D6">
        <w:rPr>
          <w:sz w:val="28"/>
          <w:szCs w:val="28"/>
        </w:rPr>
        <w:t>Утвердить административный регламент предоставления муниципальной услуги «Предоставление выписки из реестра муниципального имущества» согласно приложению к настоящему постановлению.</w:t>
      </w:r>
    </w:p>
    <w:p w:rsidR="00D54596" w:rsidRPr="007E74D6" w:rsidRDefault="00D54596" w:rsidP="002D09D6">
      <w:pPr>
        <w:widowControl w:val="0"/>
        <w:ind w:firstLine="567"/>
        <w:jc w:val="both"/>
        <w:rPr>
          <w:sz w:val="28"/>
          <w:szCs w:val="28"/>
        </w:rPr>
      </w:pPr>
      <w:r w:rsidRPr="007E74D6">
        <w:rPr>
          <w:sz w:val="28"/>
          <w:szCs w:val="28"/>
        </w:rPr>
        <w:t>2. Признать утратившими силу:</w:t>
      </w:r>
    </w:p>
    <w:p w:rsidR="00D54596" w:rsidRPr="007E74D6" w:rsidRDefault="000122E8" w:rsidP="002D09D6">
      <w:pPr>
        <w:widowControl w:val="0"/>
        <w:ind w:firstLine="567"/>
        <w:jc w:val="both"/>
        <w:rPr>
          <w:sz w:val="28"/>
          <w:szCs w:val="28"/>
        </w:rPr>
      </w:pPr>
      <w:r>
        <w:rPr>
          <w:sz w:val="28"/>
          <w:szCs w:val="28"/>
        </w:rPr>
        <w:t xml:space="preserve">2.1. </w:t>
      </w:r>
      <w:r w:rsidR="00D54596" w:rsidRPr="007E74D6">
        <w:rPr>
          <w:sz w:val="28"/>
          <w:szCs w:val="28"/>
        </w:rPr>
        <w:t>постановлен</w:t>
      </w:r>
      <w:r w:rsidR="007E74D6">
        <w:rPr>
          <w:sz w:val="28"/>
          <w:szCs w:val="28"/>
        </w:rPr>
        <w:t>ие администраци</w:t>
      </w:r>
      <w:r>
        <w:rPr>
          <w:sz w:val="28"/>
          <w:szCs w:val="28"/>
        </w:rPr>
        <w:t xml:space="preserve">и </w:t>
      </w:r>
      <w:proofErr w:type="spellStart"/>
      <w:r w:rsidR="007E74D6">
        <w:rPr>
          <w:sz w:val="28"/>
          <w:szCs w:val="28"/>
        </w:rPr>
        <w:t>Нефтегорского</w:t>
      </w:r>
      <w:proofErr w:type="spellEnd"/>
      <w:r w:rsidR="007E74D6">
        <w:rPr>
          <w:sz w:val="28"/>
          <w:szCs w:val="28"/>
        </w:rPr>
        <w:t xml:space="preserve"> городского поселения Апшеронского района от 26 августа 2015</w:t>
      </w:r>
      <w:r w:rsidR="00BB29C4">
        <w:rPr>
          <w:sz w:val="28"/>
          <w:szCs w:val="28"/>
        </w:rPr>
        <w:t xml:space="preserve"> года № 149</w:t>
      </w:r>
      <w:r w:rsidR="00D54596" w:rsidRPr="007E74D6">
        <w:rPr>
          <w:sz w:val="28"/>
          <w:szCs w:val="28"/>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D54596" w:rsidRPr="007E74D6" w:rsidRDefault="00BB29C4" w:rsidP="002D09D6">
      <w:pPr>
        <w:widowControl w:val="0"/>
        <w:ind w:firstLine="567"/>
        <w:jc w:val="both"/>
        <w:rPr>
          <w:sz w:val="28"/>
          <w:szCs w:val="28"/>
        </w:rPr>
      </w:pPr>
      <w:r>
        <w:rPr>
          <w:sz w:val="28"/>
          <w:szCs w:val="28"/>
        </w:rPr>
        <w:t>3. Начальнику общего отдела</w:t>
      </w:r>
      <w:r w:rsidR="00D54596" w:rsidRPr="007E74D6">
        <w:rPr>
          <w:sz w:val="28"/>
          <w:szCs w:val="28"/>
        </w:rPr>
        <w:t xml:space="preserve"> адми</w:t>
      </w:r>
      <w:r>
        <w:rPr>
          <w:sz w:val="28"/>
          <w:szCs w:val="28"/>
        </w:rPr>
        <w:t xml:space="preserve">нистрации </w:t>
      </w:r>
      <w:proofErr w:type="spellStart"/>
      <w:r>
        <w:rPr>
          <w:sz w:val="28"/>
          <w:szCs w:val="28"/>
        </w:rPr>
        <w:t>Нефтегорского</w:t>
      </w:r>
      <w:proofErr w:type="spellEnd"/>
      <w:r>
        <w:rPr>
          <w:sz w:val="28"/>
          <w:szCs w:val="28"/>
        </w:rPr>
        <w:t xml:space="preserve"> городского поселения Апшеронского района (</w:t>
      </w:r>
      <w:proofErr w:type="spellStart"/>
      <w:r>
        <w:rPr>
          <w:sz w:val="28"/>
          <w:szCs w:val="28"/>
        </w:rPr>
        <w:t>Калустян</w:t>
      </w:r>
      <w:proofErr w:type="spellEnd"/>
      <w:r w:rsidR="00D54596" w:rsidRPr="007E74D6">
        <w:rPr>
          <w:sz w:val="28"/>
          <w:szCs w:val="28"/>
        </w:rPr>
        <w:t>) обнародовать настоящее постановление в установлен</w:t>
      </w:r>
      <w:r>
        <w:rPr>
          <w:sz w:val="28"/>
          <w:szCs w:val="28"/>
        </w:rPr>
        <w:t xml:space="preserve">ном порядке, </w:t>
      </w:r>
      <w:r w:rsidR="000122E8">
        <w:rPr>
          <w:sz w:val="28"/>
          <w:szCs w:val="28"/>
        </w:rPr>
        <w:t xml:space="preserve"> </w:t>
      </w:r>
      <w:proofErr w:type="gramStart"/>
      <w:r w:rsidR="000122E8">
        <w:rPr>
          <w:sz w:val="28"/>
          <w:szCs w:val="28"/>
        </w:rPr>
        <w:t>разместить</w:t>
      </w:r>
      <w:r w:rsidR="00D54596" w:rsidRPr="007E74D6">
        <w:rPr>
          <w:sz w:val="28"/>
          <w:szCs w:val="28"/>
        </w:rPr>
        <w:t xml:space="preserve"> постановление</w:t>
      </w:r>
      <w:proofErr w:type="gramEnd"/>
      <w:r w:rsidR="00D54596" w:rsidRPr="007E74D6">
        <w:rPr>
          <w:sz w:val="28"/>
          <w:szCs w:val="28"/>
        </w:rPr>
        <w:t xml:space="preserve"> на официальном сайте адми</w:t>
      </w:r>
      <w:r>
        <w:rPr>
          <w:sz w:val="28"/>
          <w:szCs w:val="28"/>
        </w:rPr>
        <w:t xml:space="preserve">нистрации </w:t>
      </w:r>
      <w:proofErr w:type="spellStart"/>
      <w:r>
        <w:rPr>
          <w:sz w:val="28"/>
          <w:szCs w:val="28"/>
        </w:rPr>
        <w:t>Нефтегорского</w:t>
      </w:r>
      <w:proofErr w:type="spellEnd"/>
      <w:r>
        <w:rPr>
          <w:sz w:val="28"/>
          <w:szCs w:val="28"/>
        </w:rPr>
        <w:t xml:space="preserve"> городского поселения Апшеронского района</w:t>
      </w:r>
      <w:r w:rsidR="00D54596" w:rsidRPr="007E74D6">
        <w:rPr>
          <w:sz w:val="28"/>
          <w:szCs w:val="28"/>
        </w:rPr>
        <w:t xml:space="preserve"> в информационно-телекоммуникационной сети «Интернет».</w:t>
      </w:r>
    </w:p>
    <w:p w:rsidR="00D54596" w:rsidRPr="007E74D6" w:rsidRDefault="00D54596" w:rsidP="002D09D6">
      <w:pPr>
        <w:widowControl w:val="0"/>
        <w:ind w:firstLine="567"/>
        <w:jc w:val="both"/>
        <w:rPr>
          <w:sz w:val="28"/>
          <w:szCs w:val="28"/>
        </w:rPr>
      </w:pPr>
      <w:r w:rsidRPr="007E74D6">
        <w:rPr>
          <w:sz w:val="28"/>
          <w:szCs w:val="28"/>
        </w:rPr>
        <w:t xml:space="preserve">4. </w:t>
      </w:r>
      <w:proofErr w:type="gramStart"/>
      <w:r w:rsidRPr="007E74D6">
        <w:rPr>
          <w:sz w:val="28"/>
          <w:szCs w:val="28"/>
        </w:rPr>
        <w:t>Контроль за</w:t>
      </w:r>
      <w:proofErr w:type="gramEnd"/>
      <w:r w:rsidRPr="007E74D6">
        <w:rPr>
          <w:sz w:val="28"/>
          <w:szCs w:val="28"/>
        </w:rPr>
        <w:t xml:space="preserve"> выполнением настоящего постановления оставляю за собой.</w:t>
      </w:r>
    </w:p>
    <w:p w:rsidR="00D54596" w:rsidRPr="007E74D6" w:rsidRDefault="000122E8" w:rsidP="002D09D6">
      <w:pPr>
        <w:widowControl w:val="0"/>
        <w:ind w:firstLine="567"/>
        <w:jc w:val="both"/>
        <w:rPr>
          <w:sz w:val="28"/>
          <w:szCs w:val="28"/>
        </w:rPr>
      </w:pPr>
      <w:r>
        <w:rPr>
          <w:sz w:val="28"/>
          <w:szCs w:val="28"/>
        </w:rPr>
        <w:t>5.</w:t>
      </w:r>
      <w:bookmarkStart w:id="1" w:name="_GoBack"/>
      <w:bookmarkEnd w:id="1"/>
      <w:r w:rsidR="00D54596" w:rsidRPr="007E74D6">
        <w:rPr>
          <w:sz w:val="28"/>
          <w:szCs w:val="28"/>
        </w:rPr>
        <w:t>Постановление вступает в силу на следующий день после его официального обнародования.</w:t>
      </w:r>
    </w:p>
    <w:p w:rsidR="00D54596" w:rsidRPr="007E74D6" w:rsidRDefault="00D54596" w:rsidP="002D09D6">
      <w:pPr>
        <w:widowControl w:val="0"/>
        <w:jc w:val="both"/>
        <w:rPr>
          <w:rFonts w:eastAsia="Calibri"/>
          <w:color w:val="000000"/>
          <w:sz w:val="28"/>
          <w:szCs w:val="28"/>
          <w:lang w:eastAsia="en-US"/>
        </w:rPr>
      </w:pPr>
    </w:p>
    <w:p w:rsidR="00D54596" w:rsidRDefault="00D54596" w:rsidP="00D54596">
      <w:pPr>
        <w:widowControl w:val="0"/>
        <w:jc w:val="both"/>
        <w:rPr>
          <w:rFonts w:eastAsia="Calibri"/>
          <w:color w:val="000000"/>
          <w:sz w:val="28"/>
          <w:szCs w:val="28"/>
          <w:lang w:eastAsia="en-US"/>
        </w:rPr>
      </w:pPr>
    </w:p>
    <w:p w:rsidR="00BB29C4" w:rsidRDefault="00BB29C4" w:rsidP="00D54596">
      <w:pPr>
        <w:widowControl w:val="0"/>
        <w:jc w:val="both"/>
        <w:rPr>
          <w:rFonts w:eastAsia="Calibri"/>
          <w:color w:val="000000"/>
          <w:sz w:val="28"/>
          <w:szCs w:val="28"/>
          <w:lang w:eastAsia="en-US"/>
        </w:rPr>
      </w:pPr>
      <w:r>
        <w:rPr>
          <w:rFonts w:eastAsia="Calibri"/>
          <w:color w:val="000000"/>
          <w:sz w:val="28"/>
          <w:szCs w:val="28"/>
          <w:lang w:eastAsia="en-US"/>
        </w:rPr>
        <w:t xml:space="preserve">Глава </w:t>
      </w:r>
      <w:proofErr w:type="spellStart"/>
      <w:r>
        <w:rPr>
          <w:rFonts w:eastAsia="Calibri"/>
          <w:color w:val="000000"/>
          <w:sz w:val="28"/>
          <w:szCs w:val="28"/>
          <w:lang w:eastAsia="en-US"/>
        </w:rPr>
        <w:t>Нефтегорского</w:t>
      </w:r>
      <w:proofErr w:type="spellEnd"/>
      <w:r>
        <w:rPr>
          <w:rFonts w:eastAsia="Calibri"/>
          <w:color w:val="000000"/>
          <w:sz w:val="28"/>
          <w:szCs w:val="28"/>
          <w:lang w:eastAsia="en-US"/>
        </w:rPr>
        <w:t xml:space="preserve"> </w:t>
      </w:r>
      <w:proofErr w:type="gramStart"/>
      <w:r>
        <w:rPr>
          <w:rFonts w:eastAsia="Calibri"/>
          <w:color w:val="000000"/>
          <w:sz w:val="28"/>
          <w:szCs w:val="28"/>
          <w:lang w:eastAsia="en-US"/>
        </w:rPr>
        <w:t>городского</w:t>
      </w:r>
      <w:proofErr w:type="gramEnd"/>
    </w:p>
    <w:p w:rsidR="00BB29C4" w:rsidRPr="007E74D6" w:rsidRDefault="00BB29C4" w:rsidP="00D54596">
      <w:pPr>
        <w:widowControl w:val="0"/>
        <w:jc w:val="both"/>
        <w:rPr>
          <w:rFonts w:eastAsia="Calibri"/>
          <w:color w:val="000000"/>
          <w:sz w:val="28"/>
          <w:szCs w:val="28"/>
          <w:lang w:eastAsia="en-US"/>
        </w:rPr>
      </w:pPr>
      <w:r>
        <w:rPr>
          <w:rFonts w:eastAsia="Calibri"/>
          <w:color w:val="000000"/>
          <w:sz w:val="28"/>
          <w:szCs w:val="28"/>
          <w:lang w:eastAsia="en-US"/>
        </w:rPr>
        <w:t xml:space="preserve">поселения Апшеронского района                                              </w:t>
      </w:r>
      <w:proofErr w:type="spellStart"/>
      <w:r>
        <w:rPr>
          <w:rFonts w:eastAsia="Calibri"/>
          <w:color w:val="000000"/>
          <w:sz w:val="28"/>
          <w:szCs w:val="28"/>
          <w:lang w:eastAsia="en-US"/>
        </w:rPr>
        <w:t>А.С.Варельджан</w:t>
      </w:r>
      <w:proofErr w:type="spellEnd"/>
    </w:p>
    <w:p w:rsidR="002D09D6" w:rsidRPr="007E74D6" w:rsidRDefault="002D09D6" w:rsidP="00D54596">
      <w:pPr>
        <w:widowControl w:val="0"/>
        <w:jc w:val="both"/>
        <w:rPr>
          <w:rFonts w:eastAsia="Calibri"/>
          <w:color w:val="000000"/>
          <w:sz w:val="28"/>
          <w:szCs w:val="28"/>
          <w:lang w:eastAsia="en-US"/>
        </w:rPr>
      </w:pPr>
    </w:p>
    <w:p w:rsidR="00D54596" w:rsidRPr="007E74D6" w:rsidRDefault="00D54596" w:rsidP="00D54596">
      <w:pPr>
        <w:jc w:val="center"/>
        <w:rPr>
          <w:bCs/>
          <w:sz w:val="28"/>
          <w:szCs w:val="28"/>
        </w:rPr>
      </w:pPr>
    </w:p>
    <w:p w:rsidR="00D54596" w:rsidRPr="007E74D6" w:rsidRDefault="00D54596" w:rsidP="00D54596">
      <w:pPr>
        <w:jc w:val="center"/>
        <w:rPr>
          <w:bCs/>
          <w:sz w:val="28"/>
          <w:szCs w:val="28"/>
        </w:rPr>
      </w:pPr>
    </w:p>
    <w:p w:rsidR="00D54596" w:rsidRPr="007E74D6" w:rsidRDefault="00D54596" w:rsidP="00D54596">
      <w:pPr>
        <w:jc w:val="center"/>
        <w:rPr>
          <w:bCs/>
          <w:sz w:val="28"/>
          <w:szCs w:val="28"/>
        </w:rPr>
      </w:pPr>
    </w:p>
    <w:p w:rsidR="00BB29C4" w:rsidRDefault="00BB29C4" w:rsidP="002D09D6">
      <w:pPr>
        <w:widowControl w:val="0"/>
        <w:tabs>
          <w:tab w:val="left" w:pos="851"/>
        </w:tabs>
        <w:spacing w:line="200" w:lineRule="atLeast"/>
        <w:ind w:firstLine="567"/>
        <w:outlineLvl w:val="0"/>
        <w:rPr>
          <w:bCs/>
          <w:sz w:val="28"/>
          <w:szCs w:val="28"/>
        </w:rPr>
      </w:pPr>
    </w:p>
    <w:p w:rsidR="00BB29C4" w:rsidRDefault="00BB29C4" w:rsidP="002D09D6">
      <w:pPr>
        <w:widowControl w:val="0"/>
        <w:tabs>
          <w:tab w:val="left" w:pos="851"/>
        </w:tabs>
        <w:spacing w:line="200" w:lineRule="atLeast"/>
        <w:ind w:firstLine="567"/>
        <w:outlineLvl w:val="0"/>
        <w:rPr>
          <w:bCs/>
          <w:sz w:val="28"/>
          <w:szCs w:val="28"/>
        </w:rPr>
      </w:pPr>
    </w:p>
    <w:p w:rsidR="00BB29C4" w:rsidRDefault="00BB29C4" w:rsidP="002D09D6">
      <w:pPr>
        <w:widowControl w:val="0"/>
        <w:tabs>
          <w:tab w:val="left" w:pos="851"/>
        </w:tabs>
        <w:spacing w:line="200" w:lineRule="atLeast"/>
        <w:ind w:firstLine="567"/>
        <w:outlineLvl w:val="0"/>
        <w:rPr>
          <w:bCs/>
          <w:sz w:val="28"/>
          <w:szCs w:val="28"/>
        </w:rPr>
      </w:pPr>
    </w:p>
    <w:p w:rsidR="00BB29C4" w:rsidRDefault="00BB29C4" w:rsidP="002D09D6">
      <w:pPr>
        <w:widowControl w:val="0"/>
        <w:tabs>
          <w:tab w:val="left" w:pos="851"/>
        </w:tabs>
        <w:spacing w:line="200" w:lineRule="atLeast"/>
        <w:ind w:firstLine="567"/>
        <w:outlineLvl w:val="0"/>
        <w:rPr>
          <w:bCs/>
          <w:sz w:val="28"/>
          <w:szCs w:val="28"/>
        </w:rPr>
      </w:pPr>
    </w:p>
    <w:p w:rsidR="00D54596" w:rsidRPr="007E74D6" w:rsidRDefault="00D54596" w:rsidP="00BB29C4">
      <w:pPr>
        <w:widowControl w:val="0"/>
        <w:tabs>
          <w:tab w:val="left" w:pos="851"/>
        </w:tabs>
        <w:spacing w:line="200" w:lineRule="atLeast"/>
        <w:ind w:firstLine="567"/>
        <w:jc w:val="right"/>
        <w:outlineLvl w:val="0"/>
        <w:rPr>
          <w:bCs/>
          <w:sz w:val="28"/>
          <w:szCs w:val="28"/>
        </w:rPr>
      </w:pPr>
      <w:r w:rsidRPr="007E74D6">
        <w:rPr>
          <w:bCs/>
          <w:sz w:val="28"/>
          <w:szCs w:val="28"/>
        </w:rPr>
        <w:lastRenderedPageBreak/>
        <w:t>ПРИЛОЖЕНИЕ</w:t>
      </w:r>
    </w:p>
    <w:p w:rsidR="00D54596" w:rsidRPr="007E74D6" w:rsidRDefault="00D54596" w:rsidP="00BB29C4">
      <w:pPr>
        <w:widowControl w:val="0"/>
        <w:tabs>
          <w:tab w:val="left" w:pos="851"/>
        </w:tabs>
        <w:spacing w:line="200" w:lineRule="atLeast"/>
        <w:ind w:firstLine="567"/>
        <w:jc w:val="right"/>
        <w:rPr>
          <w:bCs/>
          <w:sz w:val="28"/>
          <w:szCs w:val="28"/>
        </w:rPr>
      </w:pPr>
      <w:r w:rsidRPr="007E74D6">
        <w:rPr>
          <w:bCs/>
          <w:sz w:val="28"/>
          <w:szCs w:val="28"/>
        </w:rPr>
        <w:t>УТВЕРЖДЕН</w:t>
      </w:r>
    </w:p>
    <w:p w:rsidR="00D54596" w:rsidRPr="007E74D6" w:rsidRDefault="00D54596" w:rsidP="00BB29C4">
      <w:pPr>
        <w:widowControl w:val="0"/>
        <w:ind w:firstLine="567"/>
        <w:jc w:val="right"/>
        <w:rPr>
          <w:rFonts w:eastAsia="Arial"/>
          <w:kern w:val="1"/>
          <w:sz w:val="28"/>
          <w:szCs w:val="28"/>
          <w:lang w:bidi="ru-RU"/>
        </w:rPr>
      </w:pPr>
      <w:r w:rsidRPr="007E74D6">
        <w:rPr>
          <w:rFonts w:eastAsia="Arial"/>
          <w:kern w:val="1"/>
          <w:sz w:val="28"/>
          <w:szCs w:val="28"/>
          <w:lang w:bidi="ru-RU"/>
        </w:rPr>
        <w:t>постановлением администрации</w:t>
      </w:r>
    </w:p>
    <w:p w:rsidR="002D09D6" w:rsidRPr="007E74D6" w:rsidRDefault="00BB29C4" w:rsidP="00BB29C4">
      <w:pPr>
        <w:widowControl w:val="0"/>
        <w:ind w:firstLine="567"/>
        <w:jc w:val="right"/>
        <w:rPr>
          <w:rFonts w:eastAsia="Arial"/>
          <w:kern w:val="1"/>
          <w:sz w:val="28"/>
          <w:szCs w:val="28"/>
          <w:lang w:bidi="ru-RU"/>
        </w:rPr>
      </w:pPr>
      <w:proofErr w:type="spellStart"/>
      <w:r>
        <w:rPr>
          <w:rFonts w:eastAsia="Arial"/>
          <w:kern w:val="1"/>
          <w:sz w:val="28"/>
          <w:szCs w:val="28"/>
          <w:lang w:bidi="ru-RU"/>
        </w:rPr>
        <w:t>Нефтегорского</w:t>
      </w:r>
      <w:proofErr w:type="spellEnd"/>
      <w:r>
        <w:rPr>
          <w:rFonts w:eastAsia="Arial"/>
          <w:kern w:val="1"/>
          <w:sz w:val="28"/>
          <w:szCs w:val="28"/>
          <w:lang w:bidi="ru-RU"/>
        </w:rPr>
        <w:t xml:space="preserve"> городского поселения</w:t>
      </w:r>
      <w:r w:rsidR="00D54596" w:rsidRPr="007E74D6">
        <w:rPr>
          <w:rFonts w:eastAsia="Arial"/>
          <w:kern w:val="1"/>
          <w:sz w:val="28"/>
          <w:szCs w:val="28"/>
          <w:lang w:bidi="ru-RU"/>
        </w:rPr>
        <w:t xml:space="preserve"> </w:t>
      </w:r>
    </w:p>
    <w:p w:rsidR="00D54596" w:rsidRPr="007E74D6" w:rsidRDefault="00BB29C4" w:rsidP="00BB29C4">
      <w:pPr>
        <w:widowControl w:val="0"/>
        <w:ind w:firstLine="567"/>
        <w:jc w:val="right"/>
        <w:rPr>
          <w:rFonts w:eastAsia="Arial"/>
          <w:kern w:val="1"/>
          <w:sz w:val="28"/>
          <w:szCs w:val="28"/>
          <w:lang w:bidi="ru-RU"/>
        </w:rPr>
      </w:pPr>
      <w:r>
        <w:rPr>
          <w:rFonts w:eastAsia="Arial"/>
          <w:kern w:val="1"/>
          <w:sz w:val="28"/>
          <w:szCs w:val="28"/>
          <w:lang w:bidi="ru-RU"/>
        </w:rPr>
        <w:t>Апшеронского</w:t>
      </w:r>
      <w:r w:rsidR="00D54596" w:rsidRPr="007E74D6">
        <w:rPr>
          <w:rFonts w:eastAsia="Arial"/>
          <w:kern w:val="1"/>
          <w:sz w:val="28"/>
          <w:szCs w:val="28"/>
          <w:lang w:bidi="ru-RU"/>
        </w:rPr>
        <w:t xml:space="preserve"> района</w:t>
      </w:r>
    </w:p>
    <w:p w:rsidR="00D54596" w:rsidRPr="007E74D6" w:rsidRDefault="00D54596" w:rsidP="00BB29C4">
      <w:pPr>
        <w:widowControl w:val="0"/>
        <w:ind w:firstLine="567"/>
        <w:jc w:val="right"/>
        <w:rPr>
          <w:sz w:val="28"/>
          <w:szCs w:val="28"/>
        </w:rPr>
      </w:pPr>
      <w:r w:rsidRPr="007E74D6">
        <w:rPr>
          <w:rFonts w:eastAsia="Arial"/>
          <w:kern w:val="1"/>
          <w:sz w:val="28"/>
          <w:szCs w:val="28"/>
          <w:lang w:bidi="ru-RU"/>
        </w:rPr>
        <w:t xml:space="preserve">от </w:t>
      </w:r>
      <w:r w:rsidR="00BB29C4">
        <w:rPr>
          <w:rFonts w:eastAsia="Arial"/>
          <w:kern w:val="1"/>
          <w:sz w:val="28"/>
          <w:szCs w:val="28"/>
          <w:lang w:bidi="ru-RU"/>
        </w:rPr>
        <w:t xml:space="preserve">_____________ </w:t>
      </w:r>
      <w:proofErr w:type="gramStart"/>
      <w:r w:rsidR="00BB29C4">
        <w:rPr>
          <w:rFonts w:eastAsia="Arial"/>
          <w:kern w:val="1"/>
          <w:sz w:val="28"/>
          <w:szCs w:val="28"/>
          <w:lang w:bidi="ru-RU"/>
        </w:rPr>
        <w:t>г</w:t>
      </w:r>
      <w:proofErr w:type="gramEnd"/>
      <w:r w:rsidR="00BB29C4">
        <w:rPr>
          <w:rFonts w:eastAsia="Arial"/>
          <w:kern w:val="1"/>
          <w:sz w:val="28"/>
          <w:szCs w:val="28"/>
          <w:lang w:bidi="ru-RU"/>
        </w:rPr>
        <w:t>. № _________</w:t>
      </w:r>
    </w:p>
    <w:p w:rsidR="00D54596" w:rsidRPr="007E74D6" w:rsidRDefault="00D54596" w:rsidP="00D54596">
      <w:pPr>
        <w:widowControl w:val="0"/>
        <w:ind w:firstLine="540"/>
        <w:jc w:val="center"/>
        <w:rPr>
          <w:sz w:val="28"/>
          <w:szCs w:val="28"/>
        </w:rPr>
      </w:pPr>
    </w:p>
    <w:p w:rsidR="00D54596" w:rsidRPr="007E74D6" w:rsidRDefault="00D54596" w:rsidP="00D54596">
      <w:pPr>
        <w:widowControl w:val="0"/>
        <w:tabs>
          <w:tab w:val="left" w:pos="709"/>
        </w:tabs>
        <w:suppressAutoHyphens/>
        <w:ind w:left="567"/>
        <w:jc w:val="center"/>
        <w:outlineLvl w:val="1"/>
        <w:rPr>
          <w:b/>
          <w:sz w:val="28"/>
          <w:szCs w:val="28"/>
        </w:rPr>
      </w:pPr>
      <w:r w:rsidRPr="007E74D6">
        <w:rPr>
          <w:b/>
          <w:sz w:val="28"/>
          <w:szCs w:val="28"/>
        </w:rPr>
        <w:t>АДМИНИСТРАТИВНЫЙ РЕГЛАМЕНТ</w:t>
      </w:r>
    </w:p>
    <w:p w:rsidR="00D54596" w:rsidRPr="007E74D6" w:rsidRDefault="00D54596" w:rsidP="00D54596">
      <w:pPr>
        <w:widowControl w:val="0"/>
        <w:tabs>
          <w:tab w:val="left" w:pos="709"/>
        </w:tabs>
        <w:suppressAutoHyphens/>
        <w:ind w:left="567"/>
        <w:jc w:val="center"/>
        <w:rPr>
          <w:b/>
          <w:sz w:val="28"/>
          <w:szCs w:val="28"/>
        </w:rPr>
      </w:pPr>
      <w:r w:rsidRPr="007E74D6">
        <w:rPr>
          <w:b/>
          <w:sz w:val="28"/>
          <w:szCs w:val="28"/>
        </w:rPr>
        <w:t>предоставления муниципальной услуги</w:t>
      </w:r>
    </w:p>
    <w:p w:rsidR="00D54596" w:rsidRPr="007E74D6" w:rsidRDefault="00D54596" w:rsidP="00D54596">
      <w:pPr>
        <w:widowControl w:val="0"/>
        <w:ind w:left="567"/>
        <w:jc w:val="center"/>
        <w:rPr>
          <w:b/>
          <w:sz w:val="28"/>
          <w:szCs w:val="28"/>
        </w:rPr>
      </w:pPr>
      <w:r w:rsidRPr="007E74D6">
        <w:rPr>
          <w:b/>
          <w:sz w:val="28"/>
          <w:szCs w:val="28"/>
        </w:rPr>
        <w:t>«Предоставление выписки из реестра муниципального имущества»</w:t>
      </w:r>
    </w:p>
    <w:p w:rsidR="002D09D6" w:rsidRPr="007E74D6" w:rsidRDefault="002D09D6" w:rsidP="002D09D6">
      <w:pPr>
        <w:jc w:val="center"/>
        <w:rPr>
          <w:sz w:val="28"/>
          <w:szCs w:val="28"/>
        </w:rPr>
      </w:pPr>
      <w:bookmarkStart w:id="2" w:name="sub_51"/>
    </w:p>
    <w:p w:rsidR="00D54596" w:rsidRPr="007E74D6" w:rsidRDefault="00D54596" w:rsidP="002D09D6">
      <w:pPr>
        <w:jc w:val="center"/>
        <w:rPr>
          <w:sz w:val="28"/>
          <w:szCs w:val="28"/>
        </w:rPr>
      </w:pPr>
      <w:r w:rsidRPr="007E74D6">
        <w:rPr>
          <w:sz w:val="28"/>
          <w:szCs w:val="28"/>
        </w:rPr>
        <w:t>I. Общие положения</w:t>
      </w:r>
    </w:p>
    <w:p w:rsidR="002D09D6" w:rsidRPr="007E74D6" w:rsidRDefault="002D09D6" w:rsidP="00D54596">
      <w:pPr>
        <w:pStyle w:val="Default"/>
        <w:widowControl w:val="0"/>
        <w:ind w:firstLine="708"/>
        <w:jc w:val="both"/>
        <w:rPr>
          <w:rFonts w:ascii="Times New Roman" w:hAnsi="Times New Roman" w:cs="Times New Roman"/>
          <w:bCs/>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bCs/>
          <w:sz w:val="28"/>
          <w:szCs w:val="28"/>
        </w:rPr>
        <w:t xml:space="preserve">1.1. </w:t>
      </w:r>
      <w:proofErr w:type="gramStart"/>
      <w:r w:rsidRPr="007E74D6">
        <w:rPr>
          <w:rFonts w:ascii="Times New Roman" w:hAnsi="Times New Roman" w:cs="Times New Roman"/>
          <w:bCs/>
          <w:sz w:val="28"/>
          <w:szCs w:val="28"/>
        </w:rPr>
        <w:t xml:space="preserve">Административный регламент </w:t>
      </w:r>
      <w:r w:rsidRPr="007E74D6">
        <w:rPr>
          <w:rFonts w:ascii="Times New Roman" w:hAnsi="Times New Roman" w:cs="Times New Roman"/>
          <w:sz w:val="28"/>
          <w:szCs w:val="28"/>
        </w:rPr>
        <w:t>предоставления муниципальной услуги «Предоставление выписки из реестра муниципального имущества»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выписки из реестра муниципального имущества»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1.2. </w:t>
      </w:r>
      <w:bookmarkEnd w:id="2"/>
      <w:r w:rsidRPr="007E74D6">
        <w:rPr>
          <w:rFonts w:ascii="Times New Roman" w:hAnsi="Times New Roman" w:cs="Times New Roman"/>
          <w:sz w:val="28"/>
          <w:szCs w:val="28"/>
        </w:rPr>
        <w:t>Описание заявителей, имеющих право на получение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D54596" w:rsidRPr="007E74D6" w:rsidRDefault="00BB29C4" w:rsidP="00D54596">
      <w:pPr>
        <w:pStyle w:val="Default"/>
        <w:widowControl w:val="0"/>
        <w:ind w:firstLine="708"/>
        <w:jc w:val="both"/>
        <w:rPr>
          <w:rFonts w:ascii="Times New Roman" w:hAnsi="Times New Roman" w:cs="Times New Roman"/>
          <w:sz w:val="28"/>
          <w:szCs w:val="28"/>
        </w:rPr>
      </w:pPr>
      <w:r>
        <w:rPr>
          <w:rFonts w:ascii="Times New Roman" w:hAnsi="Times New Roman" w:cs="Times New Roman"/>
          <w:sz w:val="28"/>
          <w:szCs w:val="28"/>
        </w:rPr>
        <w:t>1.3.</w:t>
      </w:r>
      <w:r w:rsidR="00D54596" w:rsidRPr="007E74D6">
        <w:rPr>
          <w:rFonts w:ascii="Times New Roman" w:hAnsi="Times New Roman" w:cs="Times New Roman"/>
          <w:sz w:val="28"/>
          <w:szCs w:val="28"/>
        </w:rPr>
        <w:t xml:space="preserve">Порядок получения информации заявителями по вопросам </w:t>
      </w:r>
      <w:proofErr w:type="gramStart"/>
      <w:r w:rsidR="00D54596" w:rsidRPr="007E74D6">
        <w:rPr>
          <w:rFonts w:ascii="Times New Roman" w:hAnsi="Times New Roman" w:cs="Times New Roman"/>
          <w:sz w:val="28"/>
          <w:szCs w:val="28"/>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Портала государственных и муниципальных услуг (функций) Краснодарского края (pgu</w:t>
      </w:r>
      <w:proofErr w:type="gramEnd"/>
      <w:r w:rsidR="00D54596" w:rsidRPr="007E74D6">
        <w:rPr>
          <w:rFonts w:ascii="Times New Roman" w:hAnsi="Times New Roman" w:cs="Times New Roman"/>
          <w:sz w:val="28"/>
          <w:szCs w:val="28"/>
        </w:rPr>
        <w:t>.</w:t>
      </w:r>
      <w:proofErr w:type="gramStart"/>
      <w:r w:rsidR="00D54596" w:rsidRPr="007E74D6">
        <w:rPr>
          <w:rFonts w:ascii="Times New Roman" w:hAnsi="Times New Roman" w:cs="Times New Roman"/>
          <w:sz w:val="28"/>
          <w:szCs w:val="28"/>
        </w:rPr>
        <w:t>krasnodar.ru) (далее – Региональный портал).</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Информирование о предоставлении Муниципальной услуги осуществляется: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в Многофункциональных центрах предоставления государственных и </w:t>
      </w:r>
      <w:r w:rsidRPr="007E74D6">
        <w:rPr>
          <w:rFonts w:ascii="Times New Roman" w:hAnsi="Times New Roman" w:cs="Times New Roman"/>
          <w:sz w:val="28"/>
          <w:szCs w:val="28"/>
        </w:rPr>
        <w:lastRenderedPageBreak/>
        <w:t>муниципальных услуг Краснодарского края (далее –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непосредственно </w:t>
      </w:r>
      <w:r w:rsidR="00BB29C4">
        <w:rPr>
          <w:rFonts w:ascii="Times New Roman" w:hAnsi="Times New Roman" w:cs="Times New Roman"/>
          <w:sz w:val="28"/>
          <w:szCs w:val="28"/>
        </w:rPr>
        <w:t xml:space="preserve">в администрации </w:t>
      </w:r>
      <w:proofErr w:type="spellStart"/>
      <w:r w:rsidR="00BB29C4">
        <w:rPr>
          <w:rFonts w:ascii="Times New Roman" w:hAnsi="Times New Roman" w:cs="Times New Roman"/>
          <w:sz w:val="28"/>
          <w:szCs w:val="28"/>
        </w:rPr>
        <w:t>Нефтегорского</w:t>
      </w:r>
      <w:proofErr w:type="spellEnd"/>
      <w:r w:rsidR="00BB29C4">
        <w:rPr>
          <w:rFonts w:ascii="Times New Roman" w:hAnsi="Times New Roman" w:cs="Times New Roman"/>
          <w:sz w:val="28"/>
          <w:szCs w:val="28"/>
        </w:rPr>
        <w:t xml:space="preserve"> городского поселения Апшеронского района </w:t>
      </w:r>
      <w:r w:rsidRPr="007E74D6">
        <w:rPr>
          <w:rFonts w:ascii="Times New Roman" w:hAnsi="Times New Roman" w:cs="Times New Roman"/>
          <w:sz w:val="28"/>
          <w:szCs w:val="28"/>
        </w:rPr>
        <w:t>(далее – Администрация);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посредством Единого бесплатного многоканального номера 8-800-1000-900 (понедельник-пятница с 9-00 до 18-00).</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Информирование о ходе предоставления Муниципальной услуги осуществляется: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непосредственно в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w:t>
      </w:r>
      <w:r w:rsidR="00BB29C4">
        <w:rPr>
          <w:rFonts w:ascii="Times New Roman" w:hAnsi="Times New Roman" w:cs="Times New Roman"/>
          <w:sz w:val="28"/>
          <w:szCs w:val="28"/>
        </w:rPr>
        <w:t xml:space="preserve">истрацией </w:t>
      </w:r>
      <w:proofErr w:type="spellStart"/>
      <w:r w:rsidR="00BB29C4">
        <w:rPr>
          <w:rFonts w:ascii="Times New Roman" w:hAnsi="Times New Roman" w:cs="Times New Roman"/>
          <w:sz w:val="28"/>
          <w:szCs w:val="28"/>
        </w:rPr>
        <w:t>Нефтегорского</w:t>
      </w:r>
      <w:proofErr w:type="spellEnd"/>
      <w:r w:rsidR="00BB29C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(далее – Соглашение о взаимодействии).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Информация, предоставляемая гражданам о Муниципальной услуге, является открытой и общедоступной.</w:t>
      </w:r>
    </w:p>
    <w:p w:rsidR="00D54596" w:rsidRPr="007E74D6" w:rsidRDefault="00D54596" w:rsidP="00D54596">
      <w:pPr>
        <w:pStyle w:val="Default"/>
        <w:widowControl w:val="0"/>
        <w:ind w:firstLine="708"/>
        <w:jc w:val="both"/>
        <w:rPr>
          <w:rFonts w:ascii="Times New Roman" w:hAnsi="Times New Roman" w:cs="Times New Roman"/>
          <w:sz w:val="28"/>
          <w:szCs w:val="28"/>
        </w:rPr>
      </w:pPr>
      <w:bookmarkStart w:id="3" w:name="sub_216"/>
      <w:r w:rsidRPr="007E74D6">
        <w:rPr>
          <w:rFonts w:ascii="Times New Roman" w:hAnsi="Times New Roman" w:cs="Times New Roman"/>
          <w:sz w:val="28"/>
          <w:szCs w:val="28"/>
        </w:rPr>
        <w:t>Основными требованиями к информированию граждан являются:</w:t>
      </w:r>
    </w:p>
    <w:bookmarkEnd w:id="3"/>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достоверность предоставляемой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четкость в изложении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полнота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наглядность форм предоставляемой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удобство и доступность получения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оперативность предоставления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bookmarkStart w:id="4" w:name="sub_217"/>
      <w:r w:rsidRPr="007E74D6">
        <w:rPr>
          <w:rFonts w:ascii="Times New Roman" w:hAnsi="Times New Roman" w:cs="Times New Roman"/>
          <w:sz w:val="28"/>
          <w:szCs w:val="28"/>
        </w:rPr>
        <w:t>Информирование граждан организуется следующим образом:</w:t>
      </w:r>
    </w:p>
    <w:bookmarkEnd w:id="4"/>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индивидуальное информирование;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публичное информирование.</w:t>
      </w:r>
    </w:p>
    <w:p w:rsidR="00D54596" w:rsidRPr="007E74D6" w:rsidRDefault="00D54596" w:rsidP="00D54596">
      <w:pPr>
        <w:pStyle w:val="Default"/>
        <w:widowControl w:val="0"/>
        <w:ind w:firstLine="708"/>
        <w:jc w:val="both"/>
        <w:rPr>
          <w:rFonts w:ascii="Times New Roman" w:hAnsi="Times New Roman" w:cs="Times New Roman"/>
          <w:sz w:val="28"/>
          <w:szCs w:val="28"/>
        </w:rPr>
      </w:pPr>
      <w:bookmarkStart w:id="5" w:name="sub_218"/>
      <w:r w:rsidRPr="007E74D6">
        <w:rPr>
          <w:rFonts w:ascii="Times New Roman" w:hAnsi="Times New Roman" w:cs="Times New Roman"/>
          <w:sz w:val="28"/>
          <w:szCs w:val="28"/>
        </w:rPr>
        <w:t>Информирование проводится в форме:</w:t>
      </w:r>
    </w:p>
    <w:bookmarkEnd w:id="5"/>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устного информирования;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письменного информирования.</w:t>
      </w:r>
    </w:p>
    <w:p w:rsidR="00D54596" w:rsidRPr="007E74D6" w:rsidRDefault="00D54596" w:rsidP="00D54596">
      <w:pPr>
        <w:pStyle w:val="Default"/>
        <w:widowControl w:val="0"/>
        <w:ind w:firstLine="708"/>
        <w:jc w:val="both"/>
        <w:rPr>
          <w:rFonts w:ascii="Times New Roman" w:hAnsi="Times New Roman" w:cs="Times New Roman"/>
          <w:sz w:val="28"/>
          <w:szCs w:val="28"/>
        </w:rPr>
      </w:pPr>
      <w:bookmarkStart w:id="6" w:name="sub_219"/>
      <w:r w:rsidRPr="007E74D6">
        <w:rPr>
          <w:rFonts w:ascii="Times New Roman" w:hAnsi="Times New Roman" w:cs="Times New Roman"/>
          <w:sz w:val="28"/>
          <w:szCs w:val="28"/>
        </w:rPr>
        <w:t xml:space="preserve">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w:t>
      </w:r>
      <w:r w:rsidRPr="007E74D6">
        <w:rPr>
          <w:rFonts w:ascii="Times New Roman" w:hAnsi="Times New Roman" w:cs="Times New Roman"/>
          <w:sz w:val="28"/>
          <w:szCs w:val="28"/>
        </w:rPr>
        <w:lastRenderedPageBreak/>
        <w:t>при обращении граждан за информацией:</w:t>
      </w:r>
    </w:p>
    <w:bookmarkEnd w:id="6"/>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 личном обращении;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 телефону.</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МФЦ,</w:t>
      </w:r>
      <w:r w:rsidR="00FB2E33">
        <w:rPr>
          <w:rFonts w:ascii="Times New Roman" w:hAnsi="Times New Roman" w:cs="Times New Roman"/>
          <w:sz w:val="28"/>
          <w:szCs w:val="28"/>
        </w:rPr>
        <w:t xml:space="preserve"> </w:t>
      </w:r>
      <w:r w:rsidRPr="007E74D6">
        <w:rPr>
          <w:rFonts w:ascii="Times New Roman" w:hAnsi="Times New Roman" w:cs="Times New Roman"/>
          <w:sz w:val="28"/>
          <w:szCs w:val="28"/>
        </w:rPr>
        <w:t xml:space="preserve"> а также непосредственно Администрации. Разговор не должен продолжаться более 15 минут.</w:t>
      </w:r>
      <w:bookmarkStart w:id="7" w:name="sub_2113"/>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bookmarkEnd w:id="7"/>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bookmarkEnd w:id="8"/>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(далее – СМИ).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w:t>
      </w:r>
      <w:r w:rsidR="00FB2E33">
        <w:rPr>
          <w:rFonts w:ascii="Times New Roman" w:hAnsi="Times New Roman" w:cs="Times New Roman"/>
          <w:sz w:val="28"/>
          <w:szCs w:val="28"/>
        </w:rPr>
        <w:t>министрации (</w:t>
      </w:r>
      <w:proofErr w:type="spellStart"/>
      <w:r w:rsidR="00FB2E33">
        <w:rPr>
          <w:rFonts w:ascii="Times New Roman" w:hAnsi="Times New Roman" w:cs="Times New Roman"/>
          <w:sz w:val="28"/>
          <w:szCs w:val="28"/>
        </w:rPr>
        <w:t>adm</w:t>
      </w:r>
      <w:proofErr w:type="spellEnd"/>
      <w:r w:rsidR="00FB2E33">
        <w:rPr>
          <w:rFonts w:ascii="Times New Roman" w:hAnsi="Times New Roman" w:cs="Times New Roman"/>
          <w:sz w:val="28"/>
          <w:szCs w:val="28"/>
        </w:rPr>
        <w:t>-</w:t>
      </w:r>
      <w:proofErr w:type="spellStart"/>
      <w:r w:rsidR="00FB2E33">
        <w:rPr>
          <w:rFonts w:ascii="Times New Roman" w:hAnsi="Times New Roman" w:cs="Times New Roman"/>
          <w:sz w:val="28"/>
          <w:szCs w:val="28"/>
          <w:lang w:val="en-US"/>
        </w:rPr>
        <w:t>neftegorsk</w:t>
      </w:r>
      <w:proofErr w:type="spellEnd"/>
      <w:r w:rsidR="00FB2E33" w:rsidRPr="00FB2E33">
        <w:rPr>
          <w:rFonts w:ascii="Times New Roman" w:hAnsi="Times New Roman" w:cs="Times New Roman"/>
          <w:sz w:val="28"/>
          <w:szCs w:val="28"/>
        </w:rPr>
        <w:t>@</w:t>
      </w:r>
      <w:r w:rsidR="00FB2E33">
        <w:rPr>
          <w:rFonts w:ascii="Times New Roman" w:hAnsi="Times New Roman" w:cs="Times New Roman"/>
          <w:sz w:val="28"/>
          <w:szCs w:val="28"/>
          <w:lang w:val="en-US"/>
        </w:rPr>
        <w:t>mail</w:t>
      </w:r>
      <w:r w:rsidRPr="007E74D6">
        <w:rPr>
          <w:rFonts w:ascii="Times New Roman" w:hAnsi="Times New Roman" w:cs="Times New Roman"/>
          <w:sz w:val="28"/>
          <w:szCs w:val="28"/>
        </w:rPr>
        <w:t>.</w:t>
      </w:r>
      <w:proofErr w:type="spellStart"/>
      <w:r w:rsidRPr="007E74D6">
        <w:rPr>
          <w:rFonts w:ascii="Times New Roman" w:hAnsi="Times New Roman" w:cs="Times New Roman"/>
          <w:sz w:val="28"/>
          <w:szCs w:val="28"/>
        </w:rPr>
        <w:t>ru</w:t>
      </w:r>
      <w:proofErr w:type="spellEnd"/>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МФЦ осуществляют информирование заявителей о порядке предоставления Муниципальной услуги, в том числе посредством </w:t>
      </w:r>
      <w:r w:rsidRPr="007E74D6">
        <w:rPr>
          <w:rFonts w:ascii="Times New Roman" w:hAnsi="Times New Roman" w:cs="Times New Roman"/>
          <w:sz w:val="28"/>
          <w:szCs w:val="28"/>
        </w:rPr>
        <w:lastRenderedPageBreak/>
        <w:t>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w:t>
      </w:r>
      <w:proofErr w:type="gramEnd"/>
      <w:r w:rsidRPr="007E74D6">
        <w:rPr>
          <w:rFonts w:ascii="Times New Roman" w:hAnsi="Times New Roman" w:cs="Times New Roman"/>
          <w:sz w:val="28"/>
          <w:szCs w:val="28"/>
        </w:rPr>
        <w:t xml:space="preserve"> в МФЦ рабочих мест, предназначенных для обеспечения доступа к информационно-телекоммуникационной сети «Интернет».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 Едином портале государственных и муниципальных услуг (функций) (gosuslugi.ru/</w:t>
      </w:r>
      <w:proofErr w:type="spellStart"/>
      <w:r w:rsidRPr="007E74D6">
        <w:rPr>
          <w:rFonts w:ascii="Times New Roman" w:hAnsi="Times New Roman" w:cs="Times New Roman"/>
          <w:sz w:val="28"/>
          <w:szCs w:val="28"/>
        </w:rPr>
        <w:t>structure</w:t>
      </w:r>
      <w:proofErr w:type="spellEnd"/>
      <w:r w:rsidRPr="007E74D6">
        <w:rPr>
          <w:rFonts w:ascii="Times New Roman" w:hAnsi="Times New Roman" w:cs="Times New Roman"/>
          <w:sz w:val="28"/>
          <w:szCs w:val="28"/>
        </w:rPr>
        <w:t>/2340200010003008816), Региональном портале (pgu.krasnodar.ru/</w:t>
      </w:r>
      <w:proofErr w:type="spellStart"/>
      <w:r w:rsidRPr="007E74D6">
        <w:rPr>
          <w:rFonts w:ascii="Times New Roman" w:hAnsi="Times New Roman" w:cs="Times New Roman"/>
          <w:sz w:val="28"/>
          <w:szCs w:val="28"/>
        </w:rPr>
        <w:t>structure</w:t>
      </w:r>
      <w:proofErr w:type="spellEnd"/>
      <w:r w:rsidRPr="007E74D6">
        <w:rPr>
          <w:rFonts w:ascii="Times New Roman" w:hAnsi="Times New Roman" w:cs="Times New Roman"/>
          <w:sz w:val="28"/>
          <w:szCs w:val="28"/>
        </w:rPr>
        <w:t>/</w:t>
      </w:r>
      <w:proofErr w:type="spellStart"/>
      <w:r w:rsidRPr="007E74D6">
        <w:rPr>
          <w:rFonts w:ascii="Times New Roman" w:hAnsi="Times New Roman" w:cs="Times New Roman"/>
          <w:sz w:val="28"/>
          <w:szCs w:val="28"/>
        </w:rPr>
        <w:t>detail.php?orgID</w:t>
      </w:r>
      <w:proofErr w:type="spellEnd"/>
      <w:r w:rsidRPr="007E74D6">
        <w:rPr>
          <w:rFonts w:ascii="Times New Roman" w:hAnsi="Times New Roman" w:cs="Times New Roman"/>
          <w:sz w:val="28"/>
          <w:szCs w:val="28"/>
        </w:rPr>
        <w:t>=160158) размещается следующая информация: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адреса электронной почты и (или) формы обратной связи органа, предоставляющего муниципальную услугу, в сети «Интернет»;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 круг заявителей;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6) срок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8) размер государственной пошлины, взимаемой за предоставление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9) исчерпывающий перечень оснований для приостановления или отказа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11) формы заявлений (уведомлений, сообщений), используемые при </w:t>
      </w:r>
      <w:r w:rsidRPr="007E74D6">
        <w:rPr>
          <w:rFonts w:ascii="Times New Roman" w:hAnsi="Times New Roman" w:cs="Times New Roman"/>
          <w:sz w:val="28"/>
          <w:szCs w:val="28"/>
        </w:rPr>
        <w:lastRenderedPageBreak/>
        <w:t>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краткое описание порядка предоставления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основания отказа в предоставлении Муниципальной услуги;</w:t>
      </w:r>
    </w:p>
    <w:p w:rsidR="00FB2E33" w:rsidRPr="00BC21F8" w:rsidRDefault="00FB2E33" w:rsidP="00D54596">
      <w:pPr>
        <w:pStyle w:val="Default"/>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r w:rsidRPr="00FB2E33">
        <w:rPr>
          <w:rFonts w:ascii="Times New Roman" w:hAnsi="Times New Roman" w:cs="Times New Roman"/>
          <w:sz w:val="28"/>
          <w:szCs w:val="28"/>
        </w:rPr>
        <w:t xml:space="preserve"> </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схемы размещения кабинетов должностных лиц, в которых предоставляется Муниципальная услуга.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 e-mfc.ru.</w:t>
      </w:r>
    </w:p>
    <w:p w:rsidR="00E642DB" w:rsidRPr="007E74D6" w:rsidRDefault="00E642DB" w:rsidP="00E642DB">
      <w:pPr>
        <w:jc w:val="center"/>
        <w:rPr>
          <w:sz w:val="28"/>
          <w:szCs w:val="28"/>
        </w:rPr>
      </w:pPr>
    </w:p>
    <w:p w:rsidR="00D54596" w:rsidRPr="007E74D6" w:rsidRDefault="00D54596" w:rsidP="00E642DB">
      <w:pPr>
        <w:jc w:val="center"/>
        <w:rPr>
          <w:sz w:val="28"/>
          <w:szCs w:val="28"/>
        </w:rPr>
      </w:pPr>
      <w:r w:rsidRPr="007E74D6">
        <w:rPr>
          <w:sz w:val="28"/>
          <w:szCs w:val="28"/>
        </w:rPr>
        <w:lastRenderedPageBreak/>
        <w:t>II. Стандарт предоставления муниципальной услуги</w:t>
      </w:r>
    </w:p>
    <w:p w:rsidR="00E642DB" w:rsidRPr="007E74D6" w:rsidRDefault="00E642DB"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 Наименование Муниципальной услуги – «Предоставление выписки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2.2. Наименование органа, предоставляющего Муниципальную услугу.</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Муниципальная услуга предоставляется Администрацией.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предоставлении Муниципальной услуги участвуют: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2.3. Результат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выписка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Процедура предоставления услуги завершается путем получения заявителем: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выписки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Муниципальная услуга предоставляется в течение 10 дней со дня поступления заявления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w:t>
      </w:r>
      <w:r w:rsidR="00922CF6" w:rsidRPr="00922CF6">
        <w:rPr>
          <w:rFonts w:ascii="Times New Roman" w:hAnsi="Times New Roman" w:cs="Times New Roman"/>
          <w:sz w:val="28"/>
          <w:szCs w:val="28"/>
        </w:rPr>
        <w:t xml:space="preserve"> (</w:t>
      </w:r>
      <w:r w:rsidR="00922CF6">
        <w:rPr>
          <w:rFonts w:ascii="Times New Roman" w:hAnsi="Times New Roman" w:cs="Times New Roman"/>
          <w:sz w:val="28"/>
          <w:szCs w:val="28"/>
        </w:rPr>
        <w:t>три)</w:t>
      </w:r>
      <w:r w:rsidRPr="007E74D6">
        <w:rPr>
          <w:rFonts w:ascii="Times New Roman" w:hAnsi="Times New Roman" w:cs="Times New Roman"/>
          <w:sz w:val="28"/>
          <w:szCs w:val="28"/>
        </w:rPr>
        <w:t xml:space="preserve"> дня.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2.5. Нормативные правовые акты, регулирующие предоставление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922CF6">
        <w:rPr>
          <w:rFonts w:ascii="Times New Roman" w:hAnsi="Times New Roman" w:cs="Times New Roman"/>
          <w:sz w:val="28"/>
          <w:szCs w:val="28"/>
          <w:lang w:val="en-US"/>
        </w:rPr>
        <w:t>nf</w:t>
      </w:r>
      <w:r w:rsidR="00922CF6" w:rsidRPr="00922CF6">
        <w:rPr>
          <w:rFonts w:ascii="Times New Roman" w:hAnsi="Times New Roman" w:cs="Times New Roman"/>
          <w:sz w:val="28"/>
          <w:szCs w:val="28"/>
        </w:rPr>
        <w:t>.</w:t>
      </w:r>
      <w:r w:rsidR="00922CF6">
        <w:rPr>
          <w:rFonts w:ascii="Times New Roman" w:hAnsi="Times New Roman" w:cs="Times New Roman"/>
          <w:sz w:val="28"/>
          <w:szCs w:val="28"/>
          <w:lang w:val="en-US"/>
        </w:rPr>
        <w:t>apsheronsk</w:t>
      </w:r>
      <w:r w:rsidR="00922CF6" w:rsidRPr="00922CF6">
        <w:rPr>
          <w:rFonts w:ascii="Times New Roman" w:hAnsi="Times New Roman" w:cs="Times New Roman"/>
          <w:sz w:val="28"/>
          <w:szCs w:val="28"/>
        </w:rPr>
        <w:t>-</w:t>
      </w:r>
      <w:r w:rsidR="00922CF6">
        <w:rPr>
          <w:rFonts w:ascii="Times New Roman" w:hAnsi="Times New Roman" w:cs="Times New Roman"/>
          <w:sz w:val="28"/>
          <w:szCs w:val="28"/>
          <w:lang w:val="en-US"/>
        </w:rPr>
        <w:t>oms</w:t>
      </w:r>
      <w:r w:rsidR="00922CF6" w:rsidRPr="00922CF6">
        <w:rPr>
          <w:rFonts w:ascii="Times New Roman" w:hAnsi="Times New Roman" w:cs="Times New Roman"/>
          <w:sz w:val="28"/>
          <w:szCs w:val="28"/>
        </w:rPr>
        <w:t>.</w:t>
      </w:r>
      <w:r w:rsidR="00922CF6">
        <w:rPr>
          <w:rFonts w:ascii="Times New Roman" w:hAnsi="Times New Roman" w:cs="Times New Roman"/>
          <w:sz w:val="28"/>
          <w:szCs w:val="28"/>
          <w:lang w:val="en-US"/>
        </w:rPr>
        <w:t>ru</w:t>
      </w:r>
      <w:r w:rsidRPr="007E74D6">
        <w:rPr>
          <w:rFonts w:ascii="Times New Roman" w:hAnsi="Times New Roman" w:cs="Times New Roman"/>
          <w:sz w:val="28"/>
          <w:szCs w:val="28"/>
        </w:rPr>
        <w:t>), в Федеральном реестре и на Едином портале государственных и муниципальных услуг (функций) (gosuslugi.ru/</w:t>
      </w:r>
      <w:proofErr w:type="spellStart"/>
      <w:r w:rsidRPr="007E74D6">
        <w:rPr>
          <w:rFonts w:ascii="Times New Roman" w:hAnsi="Times New Roman" w:cs="Times New Roman"/>
          <w:sz w:val="28"/>
          <w:szCs w:val="28"/>
        </w:rPr>
        <w:t>structure</w:t>
      </w:r>
      <w:proofErr w:type="spellEnd"/>
      <w:r w:rsidRPr="007E74D6">
        <w:rPr>
          <w:rFonts w:ascii="Times New Roman" w:hAnsi="Times New Roman" w:cs="Times New Roman"/>
          <w:sz w:val="28"/>
          <w:szCs w:val="28"/>
        </w:rPr>
        <w:t>/2340200010003008816), на Региональном портале (pgu.krasnodar.ru/</w:t>
      </w:r>
      <w:proofErr w:type="spellStart"/>
      <w:r w:rsidRPr="007E74D6">
        <w:rPr>
          <w:rFonts w:ascii="Times New Roman" w:hAnsi="Times New Roman" w:cs="Times New Roman"/>
          <w:sz w:val="28"/>
          <w:szCs w:val="28"/>
        </w:rPr>
        <w:t>structure</w:t>
      </w:r>
      <w:proofErr w:type="spellEnd"/>
      <w:r w:rsidRPr="007E74D6">
        <w:rPr>
          <w:rFonts w:ascii="Times New Roman" w:hAnsi="Times New Roman" w:cs="Times New Roman"/>
          <w:sz w:val="28"/>
          <w:szCs w:val="28"/>
        </w:rPr>
        <w:t>/</w:t>
      </w:r>
      <w:proofErr w:type="spellStart"/>
      <w:r w:rsidRPr="007E74D6">
        <w:rPr>
          <w:rFonts w:ascii="Times New Roman" w:hAnsi="Times New Roman" w:cs="Times New Roman"/>
          <w:sz w:val="28"/>
          <w:szCs w:val="28"/>
        </w:rPr>
        <w:t>detail.php?orgID</w:t>
      </w:r>
      <w:proofErr w:type="spellEnd"/>
      <w:r w:rsidRPr="007E74D6">
        <w:rPr>
          <w:rFonts w:ascii="Times New Roman" w:hAnsi="Times New Roman" w:cs="Times New Roman"/>
          <w:sz w:val="28"/>
          <w:szCs w:val="28"/>
        </w:rPr>
        <w:t>=160158).</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5079"/>
        <w:gridCol w:w="2105"/>
        <w:gridCol w:w="2075"/>
      </w:tblGrid>
      <w:tr w:rsidR="00D54596" w:rsidRPr="007E74D6" w:rsidTr="00431F09">
        <w:tc>
          <w:tcPr>
            <w:tcW w:w="276" w:type="pct"/>
          </w:tcPr>
          <w:p w:rsidR="00D54596" w:rsidRPr="007E74D6" w:rsidRDefault="00D54596" w:rsidP="00431F09">
            <w:pPr>
              <w:widowControl w:val="0"/>
              <w:autoSpaceDE w:val="0"/>
              <w:autoSpaceDN w:val="0"/>
              <w:adjustRightInd w:val="0"/>
              <w:rPr>
                <w:color w:val="000000" w:themeColor="text1"/>
                <w:sz w:val="28"/>
                <w:szCs w:val="28"/>
              </w:rPr>
            </w:pPr>
            <w:r w:rsidRPr="007E74D6">
              <w:rPr>
                <w:color w:val="000000" w:themeColor="text1"/>
                <w:sz w:val="28"/>
                <w:szCs w:val="28"/>
              </w:rPr>
              <w:t xml:space="preserve">№ </w:t>
            </w:r>
            <w:proofErr w:type="gramStart"/>
            <w:r w:rsidRPr="007E74D6">
              <w:rPr>
                <w:color w:val="000000" w:themeColor="text1"/>
                <w:sz w:val="28"/>
                <w:szCs w:val="28"/>
              </w:rPr>
              <w:t>п</w:t>
            </w:r>
            <w:proofErr w:type="gramEnd"/>
            <w:r w:rsidRPr="007E74D6">
              <w:rPr>
                <w:color w:val="000000" w:themeColor="text1"/>
                <w:sz w:val="28"/>
                <w:szCs w:val="28"/>
              </w:rPr>
              <w:t>/п</w:t>
            </w:r>
          </w:p>
        </w:tc>
        <w:tc>
          <w:tcPr>
            <w:tcW w:w="2586" w:type="pct"/>
            <w:vAlign w:val="center"/>
          </w:tcPr>
          <w:p w:rsidR="00D54596" w:rsidRPr="007E74D6" w:rsidRDefault="00D54596" w:rsidP="00431F09">
            <w:pPr>
              <w:widowControl w:val="0"/>
              <w:autoSpaceDE w:val="0"/>
              <w:autoSpaceDN w:val="0"/>
              <w:adjustRightInd w:val="0"/>
              <w:ind w:firstLine="12"/>
              <w:jc w:val="center"/>
              <w:rPr>
                <w:color w:val="000000" w:themeColor="text1"/>
                <w:sz w:val="28"/>
                <w:szCs w:val="28"/>
              </w:rPr>
            </w:pPr>
            <w:r w:rsidRPr="007E74D6">
              <w:rPr>
                <w:color w:val="000000" w:themeColor="text1"/>
                <w:sz w:val="28"/>
                <w:szCs w:val="28"/>
              </w:rPr>
              <w:t>Наименование документа</w:t>
            </w:r>
          </w:p>
        </w:tc>
        <w:tc>
          <w:tcPr>
            <w:tcW w:w="1077"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Тип документа</w:t>
            </w:r>
          </w:p>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(Оригинал, копия)</w:t>
            </w:r>
          </w:p>
        </w:tc>
        <w:tc>
          <w:tcPr>
            <w:tcW w:w="1061"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Примечание</w:t>
            </w:r>
          </w:p>
        </w:tc>
      </w:tr>
      <w:tr w:rsidR="00D54596" w:rsidRPr="007E74D6" w:rsidTr="00431F09">
        <w:tc>
          <w:tcPr>
            <w:tcW w:w="5000" w:type="pct"/>
            <w:gridSpan w:val="4"/>
          </w:tcPr>
          <w:p w:rsidR="00D54596" w:rsidRPr="007E74D6" w:rsidRDefault="00D54596" w:rsidP="00431F09">
            <w:pPr>
              <w:widowControl w:val="0"/>
              <w:autoSpaceDE w:val="0"/>
              <w:autoSpaceDN w:val="0"/>
              <w:adjustRightInd w:val="0"/>
              <w:jc w:val="center"/>
              <w:rPr>
                <w:bCs/>
                <w:color w:val="000000" w:themeColor="text1"/>
                <w:sz w:val="28"/>
                <w:szCs w:val="28"/>
              </w:rPr>
            </w:pPr>
            <w:r w:rsidRPr="007E74D6">
              <w:rPr>
                <w:bCs/>
                <w:color w:val="000000" w:themeColor="text1"/>
                <w:sz w:val="28"/>
                <w:szCs w:val="28"/>
              </w:rPr>
              <w:t>Документы, предоставляемые заявителем</w:t>
            </w:r>
          </w:p>
        </w:tc>
      </w:tr>
      <w:tr w:rsidR="00D54596" w:rsidRPr="007E74D6" w:rsidTr="00431F09">
        <w:tc>
          <w:tcPr>
            <w:tcW w:w="276"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1.</w:t>
            </w:r>
          </w:p>
        </w:tc>
        <w:tc>
          <w:tcPr>
            <w:tcW w:w="2586" w:type="pct"/>
            <w:vAlign w:val="center"/>
          </w:tcPr>
          <w:p w:rsidR="00D54596" w:rsidRPr="007E74D6" w:rsidRDefault="00D54596" w:rsidP="00431F09">
            <w:pPr>
              <w:widowControl w:val="0"/>
              <w:autoSpaceDE w:val="0"/>
              <w:autoSpaceDN w:val="0"/>
              <w:adjustRightInd w:val="0"/>
              <w:rPr>
                <w:color w:val="000000" w:themeColor="text1"/>
                <w:sz w:val="28"/>
                <w:szCs w:val="28"/>
              </w:rPr>
            </w:pPr>
            <w:r w:rsidRPr="007E74D6">
              <w:rPr>
                <w:color w:val="000000" w:themeColor="text1"/>
                <w:sz w:val="28"/>
                <w:szCs w:val="28"/>
              </w:rPr>
              <w:t xml:space="preserve">Заявление </w:t>
            </w:r>
          </w:p>
        </w:tc>
        <w:tc>
          <w:tcPr>
            <w:tcW w:w="1077"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Оригинал</w:t>
            </w:r>
          </w:p>
        </w:tc>
        <w:tc>
          <w:tcPr>
            <w:tcW w:w="1061"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Приложение 1</w:t>
            </w:r>
          </w:p>
        </w:tc>
      </w:tr>
      <w:tr w:rsidR="00D54596" w:rsidRPr="007E74D6" w:rsidTr="00431F09">
        <w:tc>
          <w:tcPr>
            <w:tcW w:w="276"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2.</w:t>
            </w:r>
          </w:p>
        </w:tc>
        <w:tc>
          <w:tcPr>
            <w:tcW w:w="2586" w:type="pct"/>
            <w:vAlign w:val="center"/>
          </w:tcPr>
          <w:p w:rsidR="00D54596" w:rsidRPr="007E74D6" w:rsidRDefault="00D54596" w:rsidP="00431F09">
            <w:pPr>
              <w:widowControl w:val="0"/>
              <w:autoSpaceDE w:val="0"/>
              <w:autoSpaceDN w:val="0"/>
              <w:adjustRightInd w:val="0"/>
              <w:rPr>
                <w:color w:val="000000" w:themeColor="text1"/>
                <w:sz w:val="28"/>
                <w:szCs w:val="28"/>
              </w:rPr>
            </w:pPr>
            <w:r w:rsidRPr="007E74D6">
              <w:rPr>
                <w:color w:val="000000" w:themeColor="text1"/>
                <w:sz w:val="28"/>
                <w:szCs w:val="28"/>
              </w:rPr>
              <w:t>Документы, удостоверяющие личность заявителя (заявителей), либо личность представителя физического или юридического лица</w:t>
            </w:r>
          </w:p>
        </w:tc>
        <w:tc>
          <w:tcPr>
            <w:tcW w:w="1077" w:type="pct"/>
            <w:vAlign w:val="center"/>
          </w:tcPr>
          <w:p w:rsidR="00D54596" w:rsidRPr="007E74D6" w:rsidRDefault="00D54596" w:rsidP="00431F09">
            <w:pPr>
              <w:widowControl w:val="0"/>
              <w:tabs>
                <w:tab w:val="left" w:pos="567"/>
                <w:tab w:val="left" w:pos="709"/>
              </w:tabs>
              <w:autoSpaceDE w:val="0"/>
              <w:jc w:val="center"/>
              <w:rPr>
                <w:color w:val="000000" w:themeColor="text1"/>
                <w:sz w:val="28"/>
                <w:szCs w:val="28"/>
              </w:rPr>
            </w:pPr>
            <w:r w:rsidRPr="007E74D6">
              <w:rPr>
                <w:color w:val="000000" w:themeColor="text1"/>
                <w:sz w:val="28"/>
                <w:szCs w:val="28"/>
              </w:rPr>
              <w:t>Оригинал</w:t>
            </w:r>
          </w:p>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(для снятия копии)</w:t>
            </w:r>
          </w:p>
        </w:tc>
        <w:tc>
          <w:tcPr>
            <w:tcW w:w="1061"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p>
        </w:tc>
      </w:tr>
      <w:tr w:rsidR="00D54596" w:rsidRPr="007E74D6" w:rsidTr="00431F09">
        <w:trPr>
          <w:trHeight w:val="1061"/>
        </w:trPr>
        <w:tc>
          <w:tcPr>
            <w:tcW w:w="276"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3.</w:t>
            </w:r>
          </w:p>
        </w:tc>
        <w:tc>
          <w:tcPr>
            <w:tcW w:w="2586" w:type="pct"/>
            <w:vAlign w:val="center"/>
          </w:tcPr>
          <w:p w:rsidR="00D54596" w:rsidRPr="007E74D6" w:rsidRDefault="00D54596" w:rsidP="00431F09">
            <w:pPr>
              <w:widowControl w:val="0"/>
              <w:autoSpaceDE w:val="0"/>
              <w:autoSpaceDN w:val="0"/>
              <w:adjustRightInd w:val="0"/>
              <w:rPr>
                <w:color w:val="000000" w:themeColor="text1"/>
                <w:sz w:val="28"/>
                <w:szCs w:val="28"/>
              </w:rPr>
            </w:pPr>
            <w:r w:rsidRPr="007E74D6">
              <w:rPr>
                <w:color w:val="000000" w:themeColor="text1"/>
                <w:sz w:val="28"/>
                <w:szCs w:val="28"/>
              </w:rPr>
              <w:t>Документ, удостоверяющий права (полномочия) представителя заявителя (заявителей)</w:t>
            </w:r>
          </w:p>
        </w:tc>
        <w:tc>
          <w:tcPr>
            <w:tcW w:w="1077"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Оригинал</w:t>
            </w:r>
          </w:p>
        </w:tc>
        <w:tc>
          <w:tcPr>
            <w:tcW w:w="1061" w:type="pct"/>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Если с заявлением обращается представитель заявителя (заявителей)</w:t>
            </w:r>
          </w:p>
        </w:tc>
      </w:tr>
      <w:tr w:rsidR="00D54596" w:rsidRPr="007E74D6" w:rsidTr="00431F09">
        <w:trPr>
          <w:trHeight w:val="323"/>
        </w:trPr>
        <w:tc>
          <w:tcPr>
            <w:tcW w:w="5000" w:type="pct"/>
            <w:gridSpan w:val="4"/>
            <w:vAlign w:val="center"/>
          </w:tcPr>
          <w:p w:rsidR="00D54596" w:rsidRPr="007E74D6" w:rsidRDefault="00D54596" w:rsidP="00431F09">
            <w:pPr>
              <w:widowControl w:val="0"/>
              <w:autoSpaceDE w:val="0"/>
              <w:autoSpaceDN w:val="0"/>
              <w:adjustRightInd w:val="0"/>
              <w:jc w:val="center"/>
              <w:rPr>
                <w:color w:val="000000" w:themeColor="text1"/>
                <w:sz w:val="28"/>
                <w:szCs w:val="28"/>
              </w:rPr>
            </w:pPr>
            <w:r w:rsidRPr="007E74D6">
              <w:rPr>
                <w:color w:val="000000" w:themeColor="text1"/>
                <w:sz w:val="28"/>
                <w:szCs w:val="28"/>
              </w:rPr>
              <w:t>Документы, предоставляемые в рамках межведомственного взаимодействия, не предусмотрены</w:t>
            </w:r>
          </w:p>
        </w:tc>
      </w:tr>
    </w:tbl>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w:t>
      </w:r>
      <w:proofErr w:type="gramEnd"/>
      <w:r w:rsidRPr="007E74D6">
        <w:rPr>
          <w:rFonts w:ascii="Times New Roman" w:hAnsi="Times New Roman" w:cs="Times New Roman"/>
          <w:sz w:val="28"/>
          <w:szCs w:val="28"/>
        </w:rPr>
        <w:t xml:space="preserve">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E74D6">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w:t>
      </w:r>
      <w:r w:rsidRPr="007E74D6">
        <w:rPr>
          <w:rFonts w:ascii="Times New Roman" w:hAnsi="Times New Roman" w:cs="Times New Roman"/>
          <w:sz w:val="28"/>
          <w:szCs w:val="28"/>
        </w:rPr>
        <w:lastRenderedPageBreak/>
        <w:t>(или)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Орган, предоставляющий Муниципальную услугу, не вправе: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требовать от заявителя совершения иных действий, кроме прохождения идентификац</w:t>
      </w:r>
      <w:proofErr w:type="gramStart"/>
      <w:r w:rsidRPr="007E74D6">
        <w:rPr>
          <w:rFonts w:ascii="Times New Roman" w:hAnsi="Times New Roman" w:cs="Times New Roman"/>
          <w:sz w:val="28"/>
          <w:szCs w:val="28"/>
        </w:rPr>
        <w:t>ии и ау</w:t>
      </w:r>
      <w:proofErr w:type="gramEnd"/>
      <w:r w:rsidRPr="007E74D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74D6">
        <w:rPr>
          <w:rFonts w:ascii="Times New Roman" w:hAnsi="Times New Roman" w:cs="Times New Roman"/>
          <w:sz w:val="28"/>
          <w:szCs w:val="28"/>
        </w:rPr>
        <w:lastRenderedPageBreak/>
        <w:t>муниципальной услуги, либо в предоставлении муниципальной услуги, за исключением следующих случаев: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801EAF" w:rsidRPr="007E74D6">
        <w:rPr>
          <w:rFonts w:ascii="Times New Roman" w:hAnsi="Times New Roman" w:cs="Times New Roman"/>
          <w:sz w:val="28"/>
          <w:szCs w:val="28"/>
        </w:rPr>
        <w:t xml:space="preserve"> </w:t>
      </w:r>
      <w:r w:rsidRPr="007E74D6">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7E74D6">
        <w:rPr>
          <w:rFonts w:ascii="Times New Roman" w:hAnsi="Times New Roman" w:cs="Times New Roman"/>
          <w:sz w:val="28"/>
          <w:szCs w:val="28"/>
        </w:rPr>
        <w:t xml:space="preserve"> иных случаев, установленных федеральными законами.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С использованием Регионального портала представляются заявление и </w:t>
      </w:r>
      <w:r w:rsidRPr="007E74D6">
        <w:rPr>
          <w:rFonts w:ascii="Times New Roman" w:hAnsi="Times New Roman" w:cs="Times New Roman"/>
          <w:sz w:val="28"/>
          <w:szCs w:val="28"/>
        </w:rPr>
        <w:lastRenderedPageBreak/>
        <w:t>документы, необходимые для предоставления услуги, в форме электронных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Предоставление Муниципальной услуги в упреждающем (</w:t>
      </w:r>
      <w:proofErr w:type="spellStart"/>
      <w:r w:rsidRPr="007E74D6">
        <w:rPr>
          <w:rFonts w:ascii="Times New Roman" w:hAnsi="Times New Roman" w:cs="Times New Roman"/>
          <w:sz w:val="28"/>
          <w:szCs w:val="28"/>
        </w:rPr>
        <w:t>проактивном</w:t>
      </w:r>
      <w:proofErr w:type="spellEnd"/>
      <w:r w:rsidRPr="007E74D6">
        <w:rPr>
          <w:rFonts w:ascii="Times New Roman" w:hAnsi="Times New Roman" w:cs="Times New Roman"/>
          <w:sz w:val="28"/>
          <w:szCs w:val="28"/>
        </w:rPr>
        <w:t>) режиме в соответствии с частью 1 статьи 7.3 Федерального закона от 27 июля 2010 года № 210-ФЗ «Об организации предоставления государственных и муниципальных услуг» не осуществляется.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приеме документов может быть отказано на следующих основаниях: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 предоставление всего необходимого пакета документов, указанного в пункте 2.6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отсутствие в заявлении сведений о заявителе;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документы,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заявитель-физическое</w:t>
      </w:r>
      <w:proofErr w:type="gramEnd"/>
      <w:r w:rsidRPr="007E74D6">
        <w:rPr>
          <w:rFonts w:ascii="Times New Roman" w:hAnsi="Times New Roman" w:cs="Times New Roman"/>
          <w:sz w:val="28"/>
          <w:szCs w:val="28"/>
        </w:rPr>
        <w:t xml:space="preserve"> лицо использовал простую электронную подпись, при выдаче ключа которой личность физического лица не была установлена при личном приеме.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2.8. Исчерпывающий перечень оснований для приостановления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Предоставление Муниципальной услуги может быть приостановлено при поступлении от заявителя письменного заявления о приостановлении </w:t>
      </w:r>
      <w:r w:rsidRPr="007E74D6">
        <w:rPr>
          <w:rFonts w:ascii="Times New Roman" w:hAnsi="Times New Roman" w:cs="Times New Roman"/>
          <w:sz w:val="28"/>
          <w:szCs w:val="28"/>
        </w:rPr>
        <w:lastRenderedPageBreak/>
        <w:t>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2.9. В предоставлении Муниципальной услуги может быть отказано на следующих основаниях: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отсутствие в Реестре сведений о запрошенном объекте;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в заявлении не </w:t>
      </w:r>
      <w:proofErr w:type="gramStart"/>
      <w:r w:rsidRPr="007E74D6">
        <w:rPr>
          <w:rFonts w:ascii="Times New Roman" w:hAnsi="Times New Roman" w:cs="Times New Roman"/>
          <w:sz w:val="28"/>
          <w:szCs w:val="28"/>
        </w:rPr>
        <w:t>указаны</w:t>
      </w:r>
      <w:proofErr w:type="gramEnd"/>
      <w:r w:rsidRPr="007E74D6">
        <w:rPr>
          <w:rFonts w:ascii="Times New Roman" w:hAnsi="Times New Roman" w:cs="Times New Roman"/>
          <w:sz w:val="28"/>
          <w:szCs w:val="28"/>
        </w:rPr>
        <w:t xml:space="preserve"> фамилия, имя и отчество заявителя и (или) почтовый адрес для ответа;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невозможность определить из заявления объект имущества, на который запрашивается информация;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 предоставление всего необходимого пакета документов, указанного в пункте 2.6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Максимальное время ожидания в очереди для получения результата предоставления Муниципальной услуги не должно превышать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w:t>
      </w:r>
      <w:proofErr w:type="gramStart"/>
      <w:r w:rsidRPr="007E74D6">
        <w:rPr>
          <w:rFonts w:ascii="Times New Roman" w:hAnsi="Times New Roman" w:cs="Times New Roman"/>
          <w:sz w:val="28"/>
          <w:szCs w:val="28"/>
        </w:rPr>
        <w:t>,</w:t>
      </w:r>
      <w:proofErr w:type="gramEnd"/>
      <w:r w:rsidRPr="007E74D6">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Регистрация заявления, поступившего в Администрацию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2.14. </w:t>
      </w:r>
      <w:proofErr w:type="gramStart"/>
      <w:r w:rsidRPr="007E74D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E74D6">
        <w:rPr>
          <w:rFonts w:ascii="Times New Roman" w:hAnsi="Times New Roman" w:cs="Times New Roman"/>
          <w:sz w:val="28"/>
          <w:szCs w:val="28"/>
        </w:rPr>
        <w:t xml:space="preserve"> законодательством Российской Федерации о социальной защите инвалидов.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w:t>
      </w:r>
      <w:r w:rsidRPr="007E74D6">
        <w:rPr>
          <w:rFonts w:ascii="Times New Roman" w:hAnsi="Times New Roman" w:cs="Times New Roman"/>
          <w:sz w:val="28"/>
          <w:szCs w:val="28"/>
        </w:rPr>
        <w:lastRenderedPageBreak/>
        <w:t>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2.14.3. Рабочее место специалиста Администрации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2.14.4. Помещение оборудуется входом для свободного доступа граждан в помещение.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Места предоставления Муниципальной услуги оборудуются </w:t>
      </w:r>
      <w:proofErr w:type="gramStart"/>
      <w:r w:rsidRPr="007E74D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E74D6">
        <w:rPr>
          <w:rFonts w:ascii="Times New Roman" w:hAnsi="Times New Roman" w:cs="Times New Roman"/>
          <w:sz w:val="28"/>
          <w:szCs w:val="28"/>
        </w:rPr>
        <w:t xml:space="preserve"> инвалидов, в том числе обеспечиваются: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7E74D6">
        <w:rPr>
          <w:rFonts w:ascii="Times New Roman" w:hAnsi="Times New Roman" w:cs="Times New Roman"/>
          <w:sz w:val="28"/>
          <w:szCs w:val="28"/>
        </w:rPr>
        <w:lastRenderedPageBreak/>
        <w:t xml:space="preserve">допуск </w:t>
      </w:r>
      <w:proofErr w:type="spellStart"/>
      <w:r w:rsidRPr="007E74D6">
        <w:rPr>
          <w:rFonts w:ascii="Times New Roman" w:hAnsi="Times New Roman" w:cs="Times New Roman"/>
          <w:sz w:val="28"/>
          <w:szCs w:val="28"/>
        </w:rPr>
        <w:t>сурдопереводчика</w:t>
      </w:r>
      <w:proofErr w:type="spellEnd"/>
      <w:r w:rsidRPr="007E74D6">
        <w:rPr>
          <w:rFonts w:ascii="Times New Roman" w:hAnsi="Times New Roman" w:cs="Times New Roman"/>
          <w:sz w:val="28"/>
          <w:szCs w:val="28"/>
        </w:rPr>
        <w:t xml:space="preserve"> и </w:t>
      </w:r>
      <w:proofErr w:type="spellStart"/>
      <w:r w:rsidRPr="007E74D6">
        <w:rPr>
          <w:rFonts w:ascii="Times New Roman" w:hAnsi="Times New Roman" w:cs="Times New Roman"/>
          <w:sz w:val="28"/>
          <w:szCs w:val="28"/>
        </w:rPr>
        <w:t>тифлосурдопереводчика</w:t>
      </w:r>
      <w:proofErr w:type="spellEnd"/>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Информационные стенды размещаются на видном, доступном месте.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74D6">
        <w:rPr>
          <w:rFonts w:ascii="Times New Roman" w:hAnsi="Times New Roman" w:cs="Times New Roman"/>
          <w:sz w:val="28"/>
          <w:szCs w:val="28"/>
        </w:rPr>
        <w:t>Times</w:t>
      </w:r>
      <w:proofErr w:type="spellEnd"/>
      <w:r w:rsidRPr="007E74D6">
        <w:rPr>
          <w:rFonts w:ascii="Times New Roman" w:hAnsi="Times New Roman" w:cs="Times New Roman"/>
          <w:sz w:val="28"/>
          <w:szCs w:val="28"/>
        </w:rPr>
        <w:t xml:space="preserve"> </w:t>
      </w:r>
      <w:proofErr w:type="spellStart"/>
      <w:r w:rsidRPr="007E74D6">
        <w:rPr>
          <w:rFonts w:ascii="Times New Roman" w:hAnsi="Times New Roman" w:cs="Times New Roman"/>
          <w:sz w:val="28"/>
          <w:szCs w:val="28"/>
        </w:rPr>
        <w:t>New</w:t>
      </w:r>
      <w:proofErr w:type="spellEnd"/>
      <w:r w:rsidRPr="007E74D6">
        <w:rPr>
          <w:rFonts w:ascii="Times New Roman" w:hAnsi="Times New Roman" w:cs="Times New Roman"/>
          <w:sz w:val="28"/>
          <w:szCs w:val="28"/>
        </w:rPr>
        <w:t xml:space="preserve"> </w:t>
      </w:r>
      <w:proofErr w:type="spellStart"/>
      <w:r w:rsidRPr="007E74D6">
        <w:rPr>
          <w:rFonts w:ascii="Times New Roman" w:hAnsi="Times New Roman" w:cs="Times New Roman"/>
          <w:sz w:val="28"/>
          <w:szCs w:val="28"/>
        </w:rPr>
        <w:t>Roman</w:t>
      </w:r>
      <w:proofErr w:type="spellEnd"/>
      <w:r w:rsidRPr="007E74D6">
        <w:rPr>
          <w:rFonts w:ascii="Times New Roman" w:hAnsi="Times New Roman" w:cs="Times New Roman"/>
          <w:sz w:val="28"/>
          <w:szCs w:val="28"/>
        </w:rPr>
        <w:t>, формат листа А</w:t>
      </w:r>
      <w:proofErr w:type="gramStart"/>
      <w:r w:rsidRPr="007E74D6">
        <w:rPr>
          <w:rFonts w:ascii="Times New Roman" w:hAnsi="Times New Roman" w:cs="Times New Roman"/>
          <w:sz w:val="28"/>
          <w:szCs w:val="28"/>
        </w:rPr>
        <w:t>4</w:t>
      </w:r>
      <w:proofErr w:type="gramEnd"/>
      <w:r w:rsidRPr="007E74D6">
        <w:rPr>
          <w:rFonts w:ascii="Times New Roman" w:hAnsi="Times New Roman" w:cs="Times New Roman"/>
          <w:sz w:val="28"/>
          <w:szCs w:val="28"/>
        </w:rPr>
        <w:t>;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w:t>
      </w:r>
      <w:proofErr w:type="gramEnd"/>
      <w:r w:rsidRPr="007E74D6">
        <w:rPr>
          <w:rFonts w:ascii="Times New Roman" w:hAnsi="Times New Roman" w:cs="Times New Roman"/>
          <w:sz w:val="28"/>
          <w:szCs w:val="28"/>
        </w:rPr>
        <w:t xml:space="preserve"> другой информации, а также форм заявлений с образцами их заполнения.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2.14.6. </w:t>
      </w:r>
      <w:proofErr w:type="gramStart"/>
      <w:r w:rsidRPr="007E74D6">
        <w:rPr>
          <w:rFonts w:ascii="Times New Roman" w:hAnsi="Times New Roman" w:cs="Times New Roman"/>
          <w:sz w:val="28"/>
          <w:szCs w:val="28"/>
        </w:rPr>
        <w:t>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Вход в помещение МФЦ и выход из него оборудовано соответствующими указателями с автономными источниками бесперебойного </w:t>
      </w:r>
      <w:r w:rsidRPr="007E74D6">
        <w:rPr>
          <w:rFonts w:ascii="Times New Roman" w:hAnsi="Times New Roman" w:cs="Times New Roman"/>
          <w:sz w:val="28"/>
          <w:szCs w:val="28"/>
        </w:rPr>
        <w:lastRenderedPageBreak/>
        <w:t>питания, а также лестницами с поручнями и пандусами для передвижения детских и инвалидных колясок.</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помещении МФЦ организован бесплатный туалет для посетителей, в том числе туалет, предназначенный для инвалидов.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2.15. </w:t>
      </w:r>
      <w:proofErr w:type="gramStart"/>
      <w:r w:rsidRPr="007E74D6">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Показателями доступности и качества предоставления Муниципальной услуги, в том числе в электронном виде, являются: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получение заявителем полной, актуальной и достоверной информации о порядке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получение заявителем полной, актуальной и достоверной информации о ходе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возможность подачи комплексного запроса в любом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условия ожидания приема;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обоснованность отказов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выполнение требований, установленных законодательством, в том числе отсутствие избыточных административных действий;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предоставление Муниципальной услуги в соответствии с </w:t>
      </w:r>
      <w:r w:rsidRPr="007E74D6">
        <w:rPr>
          <w:rFonts w:ascii="Times New Roman" w:hAnsi="Times New Roman" w:cs="Times New Roman"/>
          <w:sz w:val="28"/>
          <w:szCs w:val="28"/>
        </w:rPr>
        <w:lastRenderedPageBreak/>
        <w:t>установленными настоящим Административным регламентом порядком и сроками;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 ходе личного приема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 телефону;</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по электронной почте.</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2.16.1. Для получения Муниципальной услуги заявителям предоставляется возможность подать заявление о предоставлении </w:t>
      </w:r>
      <w:r w:rsidRPr="007E74D6">
        <w:rPr>
          <w:rFonts w:ascii="Times New Roman" w:hAnsi="Times New Roman" w:cs="Times New Roman"/>
          <w:sz w:val="28"/>
          <w:szCs w:val="28"/>
        </w:rPr>
        <w:lastRenderedPageBreak/>
        <w:t>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выданный</w:t>
      </w:r>
      <w:proofErr w:type="gramEnd"/>
      <w:r w:rsidRPr="007E74D6">
        <w:rPr>
          <w:rFonts w:ascii="Times New Roman" w:hAnsi="Times New Roman" w:cs="Times New Roman"/>
          <w:sz w:val="28"/>
          <w:szCs w:val="28"/>
        </w:rPr>
        <w:t xml:space="preserve"> организацией, удостоверяется усиленной квалифицированной электронной подписью правомочного должностного лица организации;</w:t>
      </w:r>
    </w:p>
    <w:p w:rsidR="00D54596" w:rsidRPr="007E74D6" w:rsidRDefault="00BC21F8" w:rsidP="00D54596">
      <w:pPr>
        <w:pStyle w:val="Default"/>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sidR="00D54596" w:rsidRPr="007E74D6">
        <w:rPr>
          <w:rFonts w:ascii="Times New Roman" w:hAnsi="Times New Roman" w:cs="Times New Roman"/>
          <w:sz w:val="28"/>
          <w:szCs w:val="28"/>
        </w:rPr>
        <w:t>выданный</w:t>
      </w:r>
      <w:proofErr w:type="gramEnd"/>
      <w:r w:rsidR="00D54596" w:rsidRPr="007E74D6">
        <w:rPr>
          <w:rFonts w:ascii="Times New Roman" w:hAnsi="Times New Roman" w:cs="Times New Roman"/>
          <w:sz w:val="28"/>
          <w:szCs w:val="28"/>
        </w:rPr>
        <w:t xml:space="preserve"> физическим лицом, удостоверяется усиленной квалифицированной электронной подписью нотариуса.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2.16.2.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2.16.3. </w:t>
      </w:r>
      <w:proofErr w:type="gramStart"/>
      <w:r w:rsidRPr="007E74D6">
        <w:rPr>
          <w:rFonts w:ascii="Times New Roman" w:hAnsi="Times New Roman" w:cs="Times New Roman"/>
          <w:sz w:val="28"/>
          <w:szCs w:val="28"/>
        </w:rPr>
        <w:t>Прием заявлений о предоставлении Муниципальной услуги в МФЦ, копирование и сканирование документов, предусмотренных пунктами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w:t>
      </w:r>
      <w:proofErr w:type="gramEnd"/>
      <w:r w:rsidRPr="007E74D6">
        <w:rPr>
          <w:rFonts w:ascii="Times New Roman" w:hAnsi="Times New Roman" w:cs="Times New Roman"/>
          <w:sz w:val="28"/>
          <w:szCs w:val="28"/>
        </w:rPr>
        <w:t>, в МФЦ осуществляются бесплатно.</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w:t>
      </w:r>
      <w:r w:rsidRPr="007E74D6">
        <w:rPr>
          <w:rFonts w:ascii="Times New Roman" w:hAnsi="Times New Roman" w:cs="Times New Roman"/>
          <w:sz w:val="28"/>
          <w:szCs w:val="28"/>
        </w:rPr>
        <w:lastRenderedPageBreak/>
        <w:t>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801EAF" w:rsidRPr="007E74D6" w:rsidRDefault="00801EAF" w:rsidP="00801EAF">
      <w:pPr>
        <w:jc w:val="center"/>
        <w:rPr>
          <w:sz w:val="28"/>
          <w:szCs w:val="28"/>
        </w:rPr>
      </w:pPr>
    </w:p>
    <w:p w:rsidR="00D54596" w:rsidRPr="007E74D6" w:rsidRDefault="00D54596" w:rsidP="00801EAF">
      <w:pPr>
        <w:jc w:val="center"/>
        <w:rPr>
          <w:sz w:val="28"/>
          <w:szCs w:val="28"/>
        </w:rPr>
      </w:pPr>
      <w:r w:rsidRPr="007E74D6">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801EAF" w:rsidRPr="007E74D6" w:rsidRDefault="00801EAF" w:rsidP="00801EAF">
      <w:pPr>
        <w:jc w:val="center"/>
        <w:rPr>
          <w:sz w:val="28"/>
          <w:szCs w:val="28"/>
        </w:rPr>
      </w:pPr>
    </w:p>
    <w:p w:rsidR="00D54596" w:rsidRPr="007E74D6" w:rsidRDefault="00D54596" w:rsidP="00801EAF">
      <w:pPr>
        <w:jc w:val="center"/>
        <w:rPr>
          <w:sz w:val="28"/>
          <w:szCs w:val="28"/>
        </w:rPr>
      </w:pPr>
      <w:r w:rsidRPr="007E74D6">
        <w:rPr>
          <w:sz w:val="28"/>
          <w:szCs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801EAF" w:rsidRPr="007E74D6" w:rsidRDefault="00801EAF"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3.1.1. Предоставление Муниципальной услуги в Администрации включает в себя следующие административные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приём и регистрация заявления 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рассмотрение заявления, принятие 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3.1.2. Административная процедура «Прием и регистрация заявления 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Основанием для начала процедуры является подача заявления на </w:t>
      </w:r>
      <w:r w:rsidR="00BC21F8">
        <w:rPr>
          <w:rFonts w:ascii="Times New Roman" w:hAnsi="Times New Roman" w:cs="Times New Roman"/>
          <w:sz w:val="28"/>
          <w:szCs w:val="28"/>
        </w:rPr>
        <w:t xml:space="preserve">имя главы </w:t>
      </w:r>
      <w:proofErr w:type="spellStart"/>
      <w:r w:rsidR="00BC21F8">
        <w:rPr>
          <w:rFonts w:ascii="Times New Roman" w:hAnsi="Times New Roman" w:cs="Times New Roman"/>
          <w:sz w:val="28"/>
          <w:szCs w:val="28"/>
        </w:rPr>
        <w:t>Нефтегорского</w:t>
      </w:r>
      <w:proofErr w:type="spellEnd"/>
      <w:r w:rsidR="00BC21F8">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Запись на прием в Администрацию проводится посредством официального сайта.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7E74D6">
        <w:rPr>
          <w:rFonts w:ascii="Times New Roman" w:hAnsi="Times New Roman" w:cs="Times New Roman"/>
          <w:sz w:val="28"/>
          <w:szCs w:val="28"/>
        </w:rPr>
        <w:t>ии и ау</w:t>
      </w:r>
      <w:proofErr w:type="gramEnd"/>
      <w:r w:rsidRPr="007E74D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личном обращении специалист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информирует заявителей о порядке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при отсутствии оформленного заявления у заявителя или при </w:t>
      </w:r>
      <w:r w:rsidRPr="007E74D6">
        <w:rPr>
          <w:rFonts w:ascii="Times New Roman" w:hAnsi="Times New Roman" w:cs="Times New Roman"/>
          <w:sz w:val="28"/>
          <w:szCs w:val="28"/>
        </w:rPr>
        <w:lastRenderedPageBreak/>
        <w:t>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если недостатки, препятствующие приему документов, допустимо устранить в ходе приема, они устраняются незамедлительно;</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сличает копии документов с их оригиналами, после чего ниже реквизита документа «Подпись», проставляет </w:t>
      </w:r>
      <w:proofErr w:type="spellStart"/>
      <w:r w:rsidRPr="007E74D6">
        <w:rPr>
          <w:rFonts w:ascii="Times New Roman" w:hAnsi="Times New Roman" w:cs="Times New Roman"/>
          <w:sz w:val="28"/>
          <w:szCs w:val="28"/>
        </w:rPr>
        <w:t>заверительную</w:t>
      </w:r>
      <w:proofErr w:type="spellEnd"/>
      <w:r w:rsidRPr="007E74D6">
        <w:rPr>
          <w:rFonts w:ascii="Times New Roman" w:hAnsi="Times New Roman" w:cs="Times New Roman"/>
          <w:sz w:val="28"/>
          <w:szCs w:val="28"/>
        </w:rPr>
        <w:t xml:space="preserve"> надпись: </w:t>
      </w:r>
      <w:proofErr w:type="gramStart"/>
      <w:r w:rsidRPr="007E74D6">
        <w:rPr>
          <w:rFonts w:ascii="Times New Roman" w:hAnsi="Times New Roman" w:cs="Times New Roman"/>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7E74D6">
        <w:rPr>
          <w:rFonts w:ascii="Times New Roman" w:hAnsi="Times New Roman" w:cs="Times New Roman"/>
          <w:sz w:val="28"/>
          <w:szCs w:val="28"/>
        </w:rPr>
        <w:t xml:space="preserve"> При </w:t>
      </w:r>
      <w:proofErr w:type="gramStart"/>
      <w:r w:rsidRPr="007E74D6">
        <w:rPr>
          <w:rFonts w:ascii="Times New Roman" w:hAnsi="Times New Roman" w:cs="Times New Roman"/>
          <w:sz w:val="28"/>
          <w:szCs w:val="28"/>
        </w:rPr>
        <w:t>заверении копий</w:t>
      </w:r>
      <w:proofErr w:type="gramEnd"/>
      <w:r w:rsidRPr="007E74D6">
        <w:rPr>
          <w:rFonts w:ascii="Times New Roman" w:hAnsi="Times New Roman" w:cs="Times New Roman"/>
          <w:sz w:val="28"/>
          <w:szCs w:val="28"/>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Общий максимальный срок приема документов не может превышать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приема и регистрации заявления и документов – 1 день.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Критериями принятия решения являются: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обращение за получением Муниципальной услуги надлежащего лица;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достоверность поданных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административной процедуры является: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прием заявления и документов на получение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3.1.3. Административная процедура «Рассмотрение заявления, принятие </w:t>
      </w:r>
      <w:r w:rsidRPr="007E74D6">
        <w:rPr>
          <w:rFonts w:ascii="Times New Roman" w:hAnsi="Times New Roman" w:cs="Times New Roman"/>
          <w:sz w:val="28"/>
          <w:szCs w:val="28"/>
        </w:rPr>
        <w:lastRenderedPageBreak/>
        <w:t>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Основанием для начала процедуры является зарегистрированное специалистом Администрации заявление.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Принятые документы передаются </w:t>
      </w:r>
      <w:r w:rsidR="00BC21F8">
        <w:rPr>
          <w:rFonts w:ascii="Times New Roman" w:hAnsi="Times New Roman" w:cs="Times New Roman"/>
          <w:sz w:val="28"/>
          <w:szCs w:val="28"/>
        </w:rPr>
        <w:t xml:space="preserve">общим отделом главе </w:t>
      </w:r>
      <w:proofErr w:type="spellStart"/>
      <w:r w:rsidR="00BC21F8">
        <w:rPr>
          <w:rFonts w:ascii="Times New Roman" w:hAnsi="Times New Roman" w:cs="Times New Roman"/>
          <w:sz w:val="28"/>
          <w:szCs w:val="28"/>
        </w:rPr>
        <w:t>Нефтегорского</w:t>
      </w:r>
      <w:proofErr w:type="spellEnd"/>
      <w:r w:rsidR="00BC21F8">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который визирует заявление и передает его в порядке делопроизводства специалисту Администрации для исполнения.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рассматривает поступившее заявление и принимает решение: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w:t>
      </w:r>
      <w:r w:rsidR="00BC21F8">
        <w:rPr>
          <w:rFonts w:ascii="Times New Roman" w:hAnsi="Times New Roman" w:cs="Times New Roman"/>
          <w:sz w:val="28"/>
          <w:szCs w:val="28"/>
        </w:rPr>
        <w:t xml:space="preserve">ляет его главе </w:t>
      </w:r>
      <w:proofErr w:type="spellStart"/>
      <w:r w:rsidR="00BC21F8">
        <w:rPr>
          <w:rFonts w:ascii="Times New Roman" w:hAnsi="Times New Roman" w:cs="Times New Roman"/>
          <w:sz w:val="28"/>
          <w:szCs w:val="28"/>
        </w:rPr>
        <w:t>Нефтегорского</w:t>
      </w:r>
      <w:proofErr w:type="spellEnd"/>
      <w:r w:rsidR="00BC21F8">
        <w:rPr>
          <w:rFonts w:ascii="Times New Roman" w:hAnsi="Times New Roman" w:cs="Times New Roman"/>
          <w:sz w:val="28"/>
          <w:szCs w:val="28"/>
        </w:rPr>
        <w:t xml:space="preserve"> городского поселения Апшеронского района </w:t>
      </w:r>
      <w:r w:rsidRPr="007E74D6">
        <w:rPr>
          <w:rFonts w:ascii="Times New Roman" w:hAnsi="Times New Roman" w:cs="Times New Roman"/>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решения предоставления Муниципальной услуги Специалист Администрации готовит проект выписки из реестра муниципального имущества, затем передает ее на согласование и подписание в порядке делопроизводства.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выписка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внесение в журнал регистрации, в том числе в электронную базу данных.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соответствие представленных документов установленным требованиям;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наличие сведений об интересующем объекте в реестре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6 дней.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3.1.4. Административная процедура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из реестра муниципального имущества, либо </w:t>
      </w:r>
      <w:r w:rsidRPr="007E74D6">
        <w:rPr>
          <w:rFonts w:ascii="Times New Roman" w:hAnsi="Times New Roman" w:cs="Times New Roman"/>
          <w:sz w:val="28"/>
          <w:szCs w:val="28"/>
        </w:rPr>
        <w:lastRenderedPageBreak/>
        <w:t>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Специалист Администрации в соответствии с выбором </w:t>
      </w:r>
      <w:proofErr w:type="gramStart"/>
      <w:r w:rsidRPr="007E74D6">
        <w:rPr>
          <w:rFonts w:ascii="Times New Roman" w:hAnsi="Times New Roman" w:cs="Times New Roman"/>
          <w:sz w:val="28"/>
          <w:szCs w:val="28"/>
        </w:rPr>
        <w:t>заявителя способа получения результата предоставления Муниципальной услуги</w:t>
      </w:r>
      <w:proofErr w:type="gramEnd"/>
      <w:r w:rsidRPr="007E74D6">
        <w:rPr>
          <w:rFonts w:ascii="Times New Roman" w:hAnsi="Times New Roman" w:cs="Times New Roman"/>
          <w:sz w:val="28"/>
          <w:szCs w:val="28"/>
        </w:rPr>
        <w:t xml:space="preserve"> выдает (направляет) результат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выписку из реестра муниципального имущества, либо уведомление об отказе в предоставлении Муниципальной услуги в форме электронного документа, подписанного усиленной квалифицированной электронной подписью, по адресу электронной почты.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выписки из реестра муниципального имущества, либо уведомления об отказе в предоставлении Муниципальной услуги почтовым отправлением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проверяет документ, удостоверяющий личность заявителя или его представителя;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выдает заявителю выписку из реестра муниципального имущества, либо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ответственного за выдачу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решения – наличие согласованной и подписанной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3 дня.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административной процедуры – выдача заявителю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DF2BE6" w:rsidRPr="007E74D6" w:rsidRDefault="00DF2BE6" w:rsidP="00DF2BE6">
      <w:pPr>
        <w:jc w:val="center"/>
        <w:rPr>
          <w:sz w:val="28"/>
          <w:szCs w:val="28"/>
        </w:rPr>
      </w:pPr>
    </w:p>
    <w:p w:rsidR="00D54596" w:rsidRPr="007E74D6" w:rsidRDefault="00D54596" w:rsidP="00DF2BE6">
      <w:pPr>
        <w:jc w:val="center"/>
        <w:rPr>
          <w:sz w:val="28"/>
          <w:szCs w:val="28"/>
        </w:rPr>
      </w:pPr>
      <w:r w:rsidRPr="007E74D6">
        <w:rPr>
          <w:sz w:val="28"/>
          <w:szCs w:val="28"/>
        </w:rPr>
        <w:lastRenderedPageBreak/>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DF2BE6" w:rsidRPr="007E74D6" w:rsidRDefault="00DF2BE6"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приём и регистрация заявления 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рассмотрение заявления, принятие 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осуществление оценки качества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3.2.2. Административная процедура «Прием и регистрация заявления 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Основанием для начала процедуры является подача заявления на </w:t>
      </w:r>
      <w:r w:rsidR="009B78B4">
        <w:rPr>
          <w:rFonts w:ascii="Times New Roman" w:hAnsi="Times New Roman" w:cs="Times New Roman"/>
          <w:sz w:val="28"/>
          <w:szCs w:val="28"/>
        </w:rPr>
        <w:t xml:space="preserve">имя главы </w:t>
      </w:r>
      <w:proofErr w:type="spellStart"/>
      <w:r w:rsidR="009B78B4">
        <w:rPr>
          <w:rFonts w:ascii="Times New Roman" w:hAnsi="Times New Roman" w:cs="Times New Roman"/>
          <w:sz w:val="28"/>
          <w:szCs w:val="28"/>
        </w:rPr>
        <w:t>Нефтегорского</w:t>
      </w:r>
      <w:proofErr w:type="spellEnd"/>
      <w:r w:rsidR="009B78B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w:t>
      </w:r>
      <w:proofErr w:type="gramStart"/>
      <w:r w:rsidRPr="007E74D6">
        <w:rPr>
          <w:rFonts w:ascii="Times New Roman" w:hAnsi="Times New Roman" w:cs="Times New Roman"/>
          <w:sz w:val="28"/>
          <w:szCs w:val="28"/>
        </w:rPr>
        <w:t xml:space="preserve"> ,</w:t>
      </w:r>
      <w:proofErr w:type="gramEnd"/>
      <w:r w:rsidRPr="007E74D6">
        <w:rPr>
          <w:rFonts w:ascii="Times New Roman" w:hAnsi="Times New Roman" w:cs="Times New Roman"/>
          <w:sz w:val="28"/>
          <w:szCs w:val="28"/>
        </w:rPr>
        <w:t xml:space="preserve">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единой системы идентификац</w:t>
      </w:r>
      <w:proofErr w:type="gramStart"/>
      <w:r w:rsidRPr="007E74D6">
        <w:rPr>
          <w:rFonts w:ascii="Times New Roman" w:hAnsi="Times New Roman" w:cs="Times New Roman"/>
          <w:sz w:val="28"/>
          <w:szCs w:val="28"/>
        </w:rPr>
        <w:t>ии и ау</w:t>
      </w:r>
      <w:proofErr w:type="gramEnd"/>
      <w:r w:rsidRPr="007E74D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w:t>
      </w:r>
      <w:r w:rsidRPr="007E74D6">
        <w:rPr>
          <w:rFonts w:ascii="Times New Roman" w:hAnsi="Times New Roman" w:cs="Times New Roman"/>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формировании заявления заявителю обеспечивается: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возможность печати на бумажном носителе копии электронной формы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портале</w:t>
      </w:r>
      <w:proofErr w:type="gramEnd"/>
      <w:r w:rsidRPr="007E74D6">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7E74D6">
        <w:rPr>
          <w:rFonts w:ascii="Times New Roman" w:hAnsi="Times New Roman" w:cs="Times New Roman"/>
          <w:sz w:val="28"/>
          <w:szCs w:val="28"/>
        </w:rPr>
        <w:t>потери</w:t>
      </w:r>
      <w:proofErr w:type="gramEnd"/>
      <w:r w:rsidRPr="007E74D6">
        <w:rPr>
          <w:rFonts w:ascii="Times New Roman" w:hAnsi="Times New Roman" w:cs="Times New Roman"/>
          <w:sz w:val="28"/>
          <w:szCs w:val="28"/>
        </w:rPr>
        <w:t xml:space="preserve"> ранее введенной информации;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Сформированное и подписанное </w:t>
      </w:r>
      <w:proofErr w:type="gramStart"/>
      <w:r w:rsidRPr="007E74D6">
        <w:rPr>
          <w:rFonts w:ascii="Times New Roman" w:hAnsi="Times New Roman" w:cs="Times New Roman"/>
          <w:sz w:val="28"/>
          <w:szCs w:val="28"/>
        </w:rPr>
        <w:t>заявление</w:t>
      </w:r>
      <w:proofErr w:type="gramEnd"/>
      <w:r w:rsidRPr="007E74D6">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7E74D6">
        <w:rPr>
          <w:rFonts w:ascii="Times New Roman" w:hAnsi="Times New Roman" w:cs="Times New Roman"/>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в личный кабинет заявителя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Общий максимальный срок приема документов не может превышать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приема и регистрации заявления и документов – 1 день.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Критериями принятия решения являются: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обращение за получением Муниципальной услуги надлежащего лица;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достоверность поданных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административной процедуры является: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прием заявления и документов на получение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уведомление об отказе в приеме заявления и документов с </w:t>
      </w:r>
      <w:r w:rsidRPr="007E74D6">
        <w:rPr>
          <w:rFonts w:ascii="Times New Roman" w:hAnsi="Times New Roman" w:cs="Times New Roman"/>
          <w:sz w:val="28"/>
          <w:szCs w:val="28"/>
        </w:rPr>
        <w:lastRenderedPageBreak/>
        <w:t>обоснованием причин отказа.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3.2.3. Административная процедура «Рассмотрение заявления, принятие 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Основанием для начала процедуры является зарегистрированное специалистом Администрации заявление.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Принятые документы передаются общим отде</w:t>
      </w:r>
      <w:r w:rsidR="009B78B4">
        <w:rPr>
          <w:rFonts w:ascii="Times New Roman" w:hAnsi="Times New Roman" w:cs="Times New Roman"/>
          <w:sz w:val="28"/>
          <w:szCs w:val="28"/>
        </w:rPr>
        <w:t xml:space="preserve">лом главе </w:t>
      </w:r>
      <w:proofErr w:type="spellStart"/>
      <w:r w:rsidR="009B78B4">
        <w:rPr>
          <w:rFonts w:ascii="Times New Roman" w:hAnsi="Times New Roman" w:cs="Times New Roman"/>
          <w:sz w:val="28"/>
          <w:szCs w:val="28"/>
        </w:rPr>
        <w:t>Нефтегорского</w:t>
      </w:r>
      <w:proofErr w:type="spellEnd"/>
      <w:r w:rsidR="009B78B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который визирует заявление и передает его в порядке делопроизводства специалисту Администрации для исполнения.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рассматривает поступившее заявление и принимает решение: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w:t>
      </w:r>
      <w:r w:rsidR="009B78B4">
        <w:rPr>
          <w:rFonts w:ascii="Times New Roman" w:hAnsi="Times New Roman" w:cs="Times New Roman"/>
          <w:sz w:val="28"/>
          <w:szCs w:val="28"/>
        </w:rPr>
        <w:t xml:space="preserve">его главе </w:t>
      </w:r>
      <w:proofErr w:type="spellStart"/>
      <w:r w:rsidR="009B78B4">
        <w:rPr>
          <w:rFonts w:ascii="Times New Roman" w:hAnsi="Times New Roman" w:cs="Times New Roman"/>
          <w:sz w:val="28"/>
          <w:szCs w:val="28"/>
        </w:rPr>
        <w:t>Нефтегорского</w:t>
      </w:r>
      <w:proofErr w:type="spellEnd"/>
      <w:r w:rsidR="009B78B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решения предоставления Муниципальной услуги Специалист Администрации готовит проект выписки из реестра муниципального имущества, затем передает ее на согласование и подписание в порядке делопроизводства.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выписка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внесение в журнал регистрации, в том числе в электронную базу данных.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соответствие представленных документов установленным требованиям;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наличие сведений об интересующем объекте в реестре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6 дней.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Исполнение данной административной процедуры возложено на Специалиста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3.2.4. Административная процедура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предоставления Муниципальной услуги заявитель по его выбору вправе получить: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 бумажном носителе, подтверждающего содержание электронного документа, направленного Администрацией,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7E74D6">
        <w:rPr>
          <w:rFonts w:ascii="Times New Roman" w:hAnsi="Times New Roman" w:cs="Times New Roman"/>
          <w:sz w:val="28"/>
          <w:szCs w:val="28"/>
        </w:rPr>
        <w:t>срока действия результата предоставления Муниципальной услуги</w:t>
      </w:r>
      <w:proofErr w:type="gramEnd"/>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3.2.4.1. В случае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прикрепляет электронный образ выписки из реестра муниципального имущества, либо уведомления об отказе в предоставлении Муниципальной услуги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ответственного за выдачу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3.2.4.2.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в течение 1 (одного) рабочего дня с момента формирования результата Муниципальной услуги прикрепляет электронный образ выписки из реестра муниципального имущества, либо уведомления об отказе в предоставлении Муниципальной услуги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3) обеспечивает </w:t>
      </w:r>
      <w:proofErr w:type="gramStart"/>
      <w:r w:rsidRPr="007E74D6">
        <w:rPr>
          <w:rFonts w:ascii="Times New Roman" w:hAnsi="Times New Roman" w:cs="Times New Roman"/>
          <w:sz w:val="28"/>
          <w:szCs w:val="28"/>
        </w:rPr>
        <w:t>заверение экземпляра</w:t>
      </w:r>
      <w:proofErr w:type="gramEnd"/>
      <w:r w:rsidRPr="007E74D6">
        <w:rPr>
          <w:rFonts w:ascii="Times New Roman" w:hAnsi="Times New Roman" w:cs="Times New Roman"/>
          <w:sz w:val="28"/>
          <w:szCs w:val="28"/>
        </w:rPr>
        <w:t xml:space="preserve"> электронного документа на бумажном носителе с использованием печати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 проверяет документ, удостоверяющий личность заявителя или его представителя;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7) делает отметку в расписке о получении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8) выдает заявителю экземпляр электронного документа на бумажном носителе.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Заявитель может потребовать вместе с экземпляром электронного документа на бумажном носителе предоставить ему экземпляр электронного </w:t>
      </w:r>
      <w:r w:rsidRPr="007E74D6">
        <w:rPr>
          <w:rFonts w:ascii="Times New Roman" w:hAnsi="Times New Roman" w:cs="Times New Roman"/>
          <w:sz w:val="28"/>
          <w:szCs w:val="28"/>
        </w:rPr>
        <w:lastRenderedPageBreak/>
        <w:t>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решения – наличие согласованной и подписанной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3 дня.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административной процедуры – выдача заявителю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3.2.5. Административная процедура «Осуществление оценки качества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rsidR="00B90828" w:rsidRPr="007E74D6" w:rsidRDefault="00B90828" w:rsidP="00B90828">
      <w:pPr>
        <w:jc w:val="center"/>
        <w:rPr>
          <w:sz w:val="28"/>
          <w:szCs w:val="28"/>
        </w:rPr>
      </w:pPr>
    </w:p>
    <w:p w:rsidR="00D54596" w:rsidRPr="007E74D6" w:rsidRDefault="00D54596" w:rsidP="00B90828">
      <w:pPr>
        <w:jc w:val="center"/>
        <w:rPr>
          <w:sz w:val="28"/>
          <w:szCs w:val="28"/>
        </w:rPr>
      </w:pPr>
      <w:r w:rsidRPr="007E74D6">
        <w:rPr>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B90828" w:rsidRPr="007E74D6" w:rsidRDefault="00B90828"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3.3.1. Предоставление Муниципальной услуги в МФЦ включает в себя следующие административные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 приём и регистрация заявления и документов, передача их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рассмотрение заявления, принятие 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направление Администрацией в МФЦ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Порядок действий сотрудников МФЦ определяется на основании Соглашения о взаимодействии.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3.3.2. Административная процедура «Прием и регистрация заявления и документов, передача их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Основанием для начала процедуры является подача заявления на </w:t>
      </w:r>
      <w:r w:rsidR="009B78B4">
        <w:rPr>
          <w:rFonts w:ascii="Times New Roman" w:hAnsi="Times New Roman" w:cs="Times New Roman"/>
          <w:sz w:val="28"/>
          <w:szCs w:val="28"/>
        </w:rPr>
        <w:t xml:space="preserve">имя главы </w:t>
      </w:r>
      <w:proofErr w:type="spellStart"/>
      <w:r w:rsidR="009B78B4">
        <w:rPr>
          <w:rFonts w:ascii="Times New Roman" w:hAnsi="Times New Roman" w:cs="Times New Roman"/>
          <w:sz w:val="28"/>
          <w:szCs w:val="28"/>
        </w:rPr>
        <w:t>Нефтегорского</w:t>
      </w:r>
      <w:proofErr w:type="spellEnd"/>
      <w:r w:rsidR="009B78B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Запись на прием в МФЦ проводится посредством Регионального портала, Единого портала МФЦ КК.</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7E74D6">
        <w:rPr>
          <w:rFonts w:ascii="Times New Roman" w:hAnsi="Times New Roman" w:cs="Times New Roman"/>
          <w:sz w:val="28"/>
          <w:szCs w:val="28"/>
        </w:rPr>
        <w:t>ии и ау</w:t>
      </w:r>
      <w:proofErr w:type="gramEnd"/>
      <w:r w:rsidRPr="007E74D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личном обращении специалист МФЦ, ответственный за прием заявления: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информирует заявителей о порядке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D54596" w:rsidRPr="007E74D6" w:rsidRDefault="009B78B4" w:rsidP="00D54596">
      <w:pPr>
        <w:pStyle w:val="Default"/>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4596" w:rsidRPr="007E74D6">
        <w:rPr>
          <w:rFonts w:ascii="Times New Roman" w:hAnsi="Times New Roman" w:cs="Times New Roman"/>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w:t>
      </w:r>
      <w:r w:rsidR="00D54596" w:rsidRPr="007E74D6">
        <w:rPr>
          <w:rFonts w:ascii="Times New Roman" w:hAnsi="Times New Roman" w:cs="Times New Roman"/>
          <w:sz w:val="28"/>
          <w:szCs w:val="28"/>
        </w:rPr>
        <w:lastRenderedPageBreak/>
        <w:t>регламенту), помогает в его заполнении, в том числе посредством автоматизированных информационных систем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если недостатки, препятствующие приему документов, допустимо устранить в ходе приема, они устраняются незамедлительно;</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осуществляет копирование (сканирование) документов, предусмотренных пунктами 1-7,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proofErr w:type="gramEnd"/>
      <w:r w:rsidRPr="007E74D6">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МФЦ автоматически регистрирует запрос (заявление) в электронной базе данных и выдает расписку в получении документов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предоставления Муниципальной услуги в составе комплексного запроса сотрудник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информирует заявителей о порядке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составляет на основании комплексного запроса заявление на предоставление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 подписывает данное заявление и скрепляет его печатью МФЦ;</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7E74D6">
        <w:rPr>
          <w:rFonts w:ascii="Times New Roman" w:hAnsi="Times New Roman" w:cs="Times New Roman"/>
          <w:sz w:val="28"/>
          <w:szCs w:val="28"/>
        </w:rPr>
        <w:t xml:space="preserve"> иных государственных и (или) муниципальных услуг, указанных в комплексном запросе);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Общий максимальный срок приема документов не может превышать 15 минут.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МФЦ несет ответственность за полноту сформированного им пакета документов, передаваемого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Срок приема и регистрации заявления и документов в Администрации – 1 </w:t>
      </w:r>
      <w:r w:rsidRPr="007E74D6">
        <w:rPr>
          <w:rFonts w:ascii="Times New Roman" w:hAnsi="Times New Roman" w:cs="Times New Roman"/>
          <w:sz w:val="28"/>
          <w:szCs w:val="28"/>
        </w:rPr>
        <w:lastRenderedPageBreak/>
        <w:t>день.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Критериями принятия решения являются: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обращение за получением Муниципальной услуги надлежащего лица;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достоверность поданных документов, указанных в пункте 2.6 Административного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административной процедуры является: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прием заявления и документов на получение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уведомление об отказе в приеме заявления и документов с обоснованием причин отказа.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3.3.3. Административная процедура «Рассмотрение заявления, принятие решения и подготовка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Основанием для начала процедуры является зарегистрированное общим отделом заявление.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Принятые документы передаются общ</w:t>
      </w:r>
      <w:r w:rsidR="009B78B4">
        <w:rPr>
          <w:rFonts w:ascii="Times New Roman" w:hAnsi="Times New Roman" w:cs="Times New Roman"/>
          <w:sz w:val="28"/>
          <w:szCs w:val="28"/>
        </w:rPr>
        <w:t xml:space="preserve">им отделом главе </w:t>
      </w:r>
      <w:proofErr w:type="spellStart"/>
      <w:r w:rsidR="009B78B4">
        <w:rPr>
          <w:rFonts w:ascii="Times New Roman" w:hAnsi="Times New Roman" w:cs="Times New Roman"/>
          <w:sz w:val="28"/>
          <w:szCs w:val="28"/>
        </w:rPr>
        <w:t>Нефтегорского</w:t>
      </w:r>
      <w:proofErr w:type="spellEnd"/>
      <w:r w:rsidR="009B78B4">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который визирует заявление и передает его в порядке делопроизводства специалисту Администрации для исполнения.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рассматривает поступившее заявление и принимает решение: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w:t>
      </w:r>
      <w:r w:rsidR="001C1DBC">
        <w:rPr>
          <w:rFonts w:ascii="Times New Roman" w:hAnsi="Times New Roman" w:cs="Times New Roman"/>
          <w:sz w:val="28"/>
          <w:szCs w:val="28"/>
        </w:rPr>
        <w:t xml:space="preserve">т его главе </w:t>
      </w:r>
      <w:proofErr w:type="spellStart"/>
      <w:r w:rsidR="001C1DBC">
        <w:rPr>
          <w:rFonts w:ascii="Times New Roman" w:hAnsi="Times New Roman" w:cs="Times New Roman"/>
          <w:sz w:val="28"/>
          <w:szCs w:val="28"/>
        </w:rPr>
        <w:t>Нефтегорского</w:t>
      </w:r>
      <w:proofErr w:type="spellEnd"/>
      <w:r w:rsidR="001C1DBC">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решения предоставления Муниципальной услуги Специалист Администрации готовит проект выписки из реестра муниципального имущества, затем передает ее на согласование и подписание в порядке делопроизводства.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выписка из реестра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 фиксации результата выполнения административной процедуры: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внесение в журнал регистрации, в том числе в электронную базу данных.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Критерии принятия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соответствие представленных документов установленным требованиям;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наличие сведений об интересующем объекте в реестре муниципального имущества.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5 дней.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3.3.4. Административная процедура «Направление Администрацией в МФЦ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согласованной и подписанной в установленном порядке выписки из реестра муниципального имущества, либо уведомления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административной процедуры является направление в МФЦ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готовность к выдаче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1 день.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3.3.5. Административная процедура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проверяет документ, удостоверяющий личность заявителя или его представителя;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делает отметку в расписке о получении документов;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5) выдает заявителю выписку из реестра муниципального имущества, либо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Исполнение данной административной процедуры возложено на специалиста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Критерии принятия решения – явка надлежащего лица для получения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Срок административной процедуры – 3 дня.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w:t>
      </w:r>
    </w:p>
    <w:p w:rsidR="00C07388" w:rsidRPr="007E74D6" w:rsidRDefault="00C07388" w:rsidP="00C07388">
      <w:pPr>
        <w:jc w:val="center"/>
        <w:rPr>
          <w:sz w:val="28"/>
          <w:szCs w:val="28"/>
        </w:rPr>
      </w:pPr>
    </w:p>
    <w:p w:rsidR="00D54596" w:rsidRPr="007E74D6" w:rsidRDefault="00D54596" w:rsidP="00C07388">
      <w:pPr>
        <w:jc w:val="center"/>
        <w:rPr>
          <w:sz w:val="28"/>
          <w:szCs w:val="28"/>
        </w:rPr>
      </w:pPr>
      <w:r w:rsidRPr="007E74D6">
        <w:rPr>
          <w:sz w:val="28"/>
          <w:szCs w:val="28"/>
        </w:rPr>
        <w:t>3.4. Исправление допущенных опечаток и ошибок в выданных в результате предоставления Муниципальной услуги документах</w:t>
      </w:r>
    </w:p>
    <w:p w:rsidR="00C07388" w:rsidRPr="007E74D6" w:rsidRDefault="00C07388"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выписки из реестра муниципального имущества, либо уведомления об отказе в предоставлении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обращении об исправлении Технической ошибки заявитель представляет:</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заявление об исправлении Технической ошибки;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об исправлении Технической ошибки регистрируется специалистом Общего отдела в день его поступления и направляется в установленн</w:t>
      </w:r>
      <w:r w:rsidR="001C1DBC">
        <w:rPr>
          <w:rFonts w:ascii="Times New Roman" w:hAnsi="Times New Roman" w:cs="Times New Roman"/>
          <w:sz w:val="28"/>
          <w:szCs w:val="28"/>
        </w:rPr>
        <w:t xml:space="preserve">ом порядке главе </w:t>
      </w:r>
      <w:proofErr w:type="spellStart"/>
      <w:r w:rsidR="001C1DBC">
        <w:rPr>
          <w:rFonts w:ascii="Times New Roman" w:hAnsi="Times New Roman" w:cs="Times New Roman"/>
          <w:sz w:val="28"/>
          <w:szCs w:val="28"/>
        </w:rPr>
        <w:t>Нефтегорского</w:t>
      </w:r>
      <w:proofErr w:type="spellEnd"/>
      <w:r w:rsidR="001C1DBC">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Заявление с резолюц</w:t>
      </w:r>
      <w:r w:rsidR="001C1DBC">
        <w:rPr>
          <w:rFonts w:ascii="Times New Roman" w:hAnsi="Times New Roman" w:cs="Times New Roman"/>
          <w:sz w:val="28"/>
          <w:szCs w:val="28"/>
        </w:rPr>
        <w:t xml:space="preserve">ией главы </w:t>
      </w:r>
      <w:proofErr w:type="spellStart"/>
      <w:r w:rsidR="001C1DBC">
        <w:rPr>
          <w:rFonts w:ascii="Times New Roman" w:hAnsi="Times New Roman" w:cs="Times New Roman"/>
          <w:sz w:val="28"/>
          <w:szCs w:val="28"/>
        </w:rPr>
        <w:t>Нефтегорского</w:t>
      </w:r>
      <w:proofErr w:type="spellEnd"/>
      <w:r w:rsidR="001C1DBC">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в порядке делопроизводства поступает специалисту Администрации для исполнения.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В случае наличия Технической ошибки в выданном в результате </w:t>
      </w:r>
      <w:r w:rsidRPr="007E74D6">
        <w:rPr>
          <w:rFonts w:ascii="Times New Roman" w:hAnsi="Times New Roman" w:cs="Times New Roman"/>
          <w:sz w:val="28"/>
          <w:szCs w:val="28"/>
        </w:rPr>
        <w:lastRenderedPageBreak/>
        <w:t>предоставления Муниципальной услуги документе специалист Администрации устраняет Техническую ошибку путем подготовки выписки из реестра муниципального имущества, либо уведомления об отказе в предоставлении Муниципальной услуги в соответствии с пунктом 3.1.3. настоящего Административного регламента.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w:t>
      </w:r>
      <w:r w:rsidR="001C1DBC">
        <w:rPr>
          <w:rFonts w:ascii="Times New Roman" w:hAnsi="Times New Roman" w:cs="Times New Roman"/>
          <w:sz w:val="28"/>
          <w:szCs w:val="28"/>
        </w:rPr>
        <w:t xml:space="preserve">ись главе </w:t>
      </w:r>
      <w:proofErr w:type="spellStart"/>
      <w:r w:rsidR="001C1DBC">
        <w:rPr>
          <w:rFonts w:ascii="Times New Roman" w:hAnsi="Times New Roman" w:cs="Times New Roman"/>
          <w:sz w:val="28"/>
          <w:szCs w:val="28"/>
        </w:rPr>
        <w:t>Нефтегорского</w:t>
      </w:r>
      <w:proofErr w:type="spellEnd"/>
      <w:r w:rsidR="001C1DBC">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w:t>
      </w:r>
    </w:p>
    <w:p w:rsidR="00D54596" w:rsidRPr="007E74D6" w:rsidRDefault="001C1DBC" w:rsidP="00D54596">
      <w:pPr>
        <w:pStyle w:val="Default"/>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Нефтегорского</w:t>
      </w:r>
      <w:proofErr w:type="spellEnd"/>
      <w:r>
        <w:rPr>
          <w:rFonts w:ascii="Times New Roman" w:hAnsi="Times New Roman" w:cs="Times New Roman"/>
          <w:sz w:val="28"/>
          <w:szCs w:val="28"/>
        </w:rPr>
        <w:t xml:space="preserve"> городского поселения Апшеронского района</w:t>
      </w:r>
      <w:r w:rsidR="00D54596" w:rsidRPr="007E74D6">
        <w:rPr>
          <w:rFonts w:ascii="Times New Roman" w:hAnsi="Times New Roman" w:cs="Times New Roman"/>
          <w:sz w:val="28"/>
          <w:szCs w:val="28"/>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Специалист Администрации подписанн</w:t>
      </w:r>
      <w:r w:rsidR="001C1DBC">
        <w:rPr>
          <w:rFonts w:ascii="Times New Roman" w:hAnsi="Times New Roman" w:cs="Times New Roman"/>
          <w:sz w:val="28"/>
          <w:szCs w:val="28"/>
        </w:rPr>
        <w:t xml:space="preserve">ое главой </w:t>
      </w:r>
      <w:proofErr w:type="spellStart"/>
      <w:r w:rsidR="001C1DBC">
        <w:rPr>
          <w:rFonts w:ascii="Times New Roman" w:hAnsi="Times New Roman" w:cs="Times New Roman"/>
          <w:sz w:val="28"/>
          <w:szCs w:val="28"/>
        </w:rPr>
        <w:t>Нефтегорского</w:t>
      </w:r>
      <w:proofErr w:type="spellEnd"/>
      <w:r w:rsidR="001C1DBC">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Результатом выполнения административной процедуры является: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либо уведомление об отказе в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4708CA" w:rsidRPr="007E74D6" w:rsidRDefault="004708CA" w:rsidP="00D54596">
      <w:pPr>
        <w:pStyle w:val="Default"/>
        <w:widowControl w:val="0"/>
        <w:ind w:firstLine="708"/>
        <w:jc w:val="both"/>
        <w:rPr>
          <w:rFonts w:ascii="Times New Roman" w:hAnsi="Times New Roman" w:cs="Times New Roman"/>
          <w:sz w:val="28"/>
          <w:szCs w:val="28"/>
        </w:rPr>
      </w:pPr>
    </w:p>
    <w:p w:rsidR="00D54596" w:rsidRPr="007E74D6" w:rsidRDefault="00D54596" w:rsidP="004708CA">
      <w:pPr>
        <w:pStyle w:val="Default"/>
        <w:widowControl w:val="0"/>
        <w:ind w:firstLine="708"/>
        <w:jc w:val="center"/>
        <w:rPr>
          <w:rFonts w:ascii="Times New Roman" w:hAnsi="Times New Roman" w:cs="Times New Roman"/>
          <w:sz w:val="28"/>
          <w:szCs w:val="28"/>
        </w:rPr>
      </w:pPr>
      <w:r w:rsidRPr="007E74D6">
        <w:rPr>
          <w:rFonts w:ascii="Times New Roman" w:hAnsi="Times New Roman" w:cs="Times New Roman"/>
          <w:sz w:val="28"/>
          <w:szCs w:val="28"/>
        </w:rPr>
        <w:t xml:space="preserve">IV. Формы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исполнением административного регламента</w:t>
      </w:r>
    </w:p>
    <w:p w:rsidR="004708CA" w:rsidRPr="007E74D6" w:rsidRDefault="004708CA"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4.1. Порядок осуществления текущего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7E74D6">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Текущий </w:t>
      </w:r>
      <w:proofErr w:type="gramStart"/>
      <w:r w:rsidRPr="007E74D6">
        <w:rPr>
          <w:rFonts w:ascii="Times New Roman" w:hAnsi="Times New Roman" w:cs="Times New Roman"/>
          <w:sz w:val="28"/>
          <w:szCs w:val="28"/>
        </w:rPr>
        <w:t>контроль за</w:t>
      </w:r>
      <w:proofErr w:type="gramEnd"/>
      <w:r w:rsidRPr="007E74D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w:t>
      </w:r>
      <w:r w:rsidR="00DD3ACE">
        <w:rPr>
          <w:rFonts w:ascii="Times New Roman" w:hAnsi="Times New Roman" w:cs="Times New Roman"/>
          <w:sz w:val="28"/>
          <w:szCs w:val="28"/>
        </w:rPr>
        <w:t xml:space="preserve">но главой </w:t>
      </w:r>
      <w:proofErr w:type="spellStart"/>
      <w:r w:rsidR="00DD3ACE">
        <w:rPr>
          <w:rFonts w:ascii="Times New Roman" w:hAnsi="Times New Roman" w:cs="Times New Roman"/>
          <w:sz w:val="28"/>
          <w:szCs w:val="28"/>
        </w:rPr>
        <w:t>Нефтегорского</w:t>
      </w:r>
      <w:proofErr w:type="spellEnd"/>
      <w:r w:rsidR="00DD3ACE">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полнотой и качеством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Плановые и внеплановые проверки могут проводить</w:t>
      </w:r>
      <w:r w:rsidR="00B42165">
        <w:rPr>
          <w:rFonts w:ascii="Times New Roman" w:hAnsi="Times New Roman" w:cs="Times New Roman"/>
          <w:sz w:val="28"/>
          <w:szCs w:val="28"/>
        </w:rPr>
        <w:t xml:space="preserve">ся главой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ходе плановых и внеплановых проверок:</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Плановые проверки осуществляются 1 (один) раз в год.</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w:t>
      </w:r>
      <w:r w:rsidRPr="007E74D6">
        <w:rPr>
          <w:rFonts w:ascii="Times New Roman" w:hAnsi="Times New Roman" w:cs="Times New Roman"/>
          <w:sz w:val="28"/>
          <w:szCs w:val="28"/>
        </w:rPr>
        <w:lastRenderedPageBreak/>
        <w:t>ответственности в соответствии с действующим законодательством, Федеральным законом от 2 марта 2007 года №</w:t>
      </w:r>
      <w:r w:rsidR="00431F09" w:rsidRPr="007E74D6">
        <w:rPr>
          <w:rFonts w:ascii="Times New Roman" w:hAnsi="Times New Roman" w:cs="Times New Roman"/>
          <w:sz w:val="28"/>
          <w:szCs w:val="28"/>
        </w:rPr>
        <w:t xml:space="preserve"> </w:t>
      </w:r>
      <w:r w:rsidRPr="007E74D6">
        <w:rPr>
          <w:rFonts w:ascii="Times New Roman" w:hAnsi="Times New Roman" w:cs="Times New Roman"/>
          <w:sz w:val="28"/>
          <w:szCs w:val="28"/>
        </w:rPr>
        <w:t>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w:t>
      </w:r>
      <w:proofErr w:type="gramEnd"/>
      <w:r w:rsidRPr="007E74D6">
        <w:rPr>
          <w:rFonts w:ascii="Times New Roman" w:hAnsi="Times New Roman" w:cs="Times New Roman"/>
          <w:sz w:val="28"/>
          <w:szCs w:val="28"/>
        </w:rPr>
        <w:t xml:space="preserve"> принимаются меры по устранению нарушений.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4.4. Положения, характеризующие требования к порядку и формам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Контроль за</w:t>
      </w:r>
      <w:proofErr w:type="gramEnd"/>
      <w:r w:rsidRPr="007E74D6">
        <w:rPr>
          <w:rFonts w:ascii="Times New Roman" w:hAnsi="Times New Roman" w:cs="Times New Roman"/>
          <w:sz w:val="28"/>
          <w:szCs w:val="28"/>
        </w:rPr>
        <w:t xml:space="preserve"> полнотой и качеством предоставления Муниципальной услуги включает в себя: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устранение выявленных нарушений прав граждан;</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деятельностью администрации при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Порядок и формы </w:t>
      </w:r>
      <w:proofErr w:type="gramStart"/>
      <w:r w:rsidRPr="007E74D6">
        <w:rPr>
          <w:rFonts w:ascii="Times New Roman" w:hAnsi="Times New Roman" w:cs="Times New Roman"/>
          <w:sz w:val="28"/>
          <w:szCs w:val="28"/>
        </w:rPr>
        <w:t>контроля за</w:t>
      </w:r>
      <w:proofErr w:type="gramEnd"/>
      <w:r w:rsidRPr="007E74D6">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Должностные лица, осуществляющие </w:t>
      </w:r>
      <w:proofErr w:type="gramStart"/>
      <w:r w:rsidRPr="007E74D6">
        <w:rPr>
          <w:rFonts w:ascii="Times New Roman" w:hAnsi="Times New Roman" w:cs="Times New Roman"/>
          <w:sz w:val="28"/>
          <w:szCs w:val="28"/>
        </w:rPr>
        <w:t>контроль за</w:t>
      </w:r>
      <w:proofErr w:type="gramEnd"/>
      <w:r w:rsidRPr="007E74D6">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Контроль за</w:t>
      </w:r>
      <w:proofErr w:type="gramEnd"/>
      <w:r w:rsidRPr="007E74D6">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31F09" w:rsidRPr="007E74D6" w:rsidRDefault="00431F09" w:rsidP="00431F09">
      <w:pPr>
        <w:jc w:val="center"/>
        <w:rPr>
          <w:sz w:val="28"/>
          <w:szCs w:val="28"/>
        </w:rPr>
      </w:pPr>
    </w:p>
    <w:p w:rsidR="00D54596" w:rsidRPr="007E74D6" w:rsidRDefault="00D54596" w:rsidP="00431F09">
      <w:pPr>
        <w:jc w:val="center"/>
        <w:rPr>
          <w:sz w:val="28"/>
          <w:szCs w:val="28"/>
        </w:rPr>
      </w:pPr>
      <w:r w:rsidRPr="007E74D6">
        <w:rPr>
          <w:sz w:val="28"/>
          <w:szCs w:val="28"/>
        </w:rPr>
        <w:t xml:space="preserve">V. </w:t>
      </w:r>
      <w:proofErr w:type="gramStart"/>
      <w:r w:rsidRPr="007E74D6">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31F09" w:rsidRPr="007E74D6" w:rsidRDefault="00431F09" w:rsidP="00D54596">
      <w:pPr>
        <w:pStyle w:val="Default"/>
        <w:widowControl w:val="0"/>
        <w:ind w:firstLine="708"/>
        <w:jc w:val="both"/>
        <w:rPr>
          <w:rFonts w:ascii="Times New Roman" w:hAnsi="Times New Roman" w:cs="Times New Roman"/>
          <w:sz w:val="28"/>
          <w:szCs w:val="28"/>
        </w:rPr>
      </w:pP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lastRenderedPageBreak/>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7E74D6">
        <w:rPr>
          <w:rFonts w:ascii="Times New Roman" w:hAnsi="Times New Roman" w:cs="Times New Roman"/>
          <w:sz w:val="28"/>
          <w:szCs w:val="28"/>
        </w:rPr>
        <w:t xml:space="preserve"> действующим законодательством.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5.2. Предмет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Заявитель может обратиться с жалобой, в том числе в следующих случаях: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2) нарушение срока предоставления услуги. </w:t>
      </w:r>
      <w:proofErr w:type="gramStart"/>
      <w:r w:rsidRPr="007E74D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7E74D6">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w:t>
      </w:r>
      <w:r w:rsidRPr="007E74D6">
        <w:rPr>
          <w:rFonts w:ascii="Times New Roman" w:hAnsi="Times New Roman" w:cs="Times New Roman"/>
          <w:sz w:val="28"/>
          <w:szCs w:val="28"/>
        </w:rPr>
        <w:lastRenderedPageBreak/>
        <w:t>актами Администрации.</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7E74D6">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7E74D6">
        <w:rPr>
          <w:rFonts w:ascii="Times New Roman" w:hAnsi="Times New Roman" w:cs="Times New Roman"/>
          <w:sz w:val="28"/>
          <w:szCs w:val="28"/>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7E74D6">
        <w:rPr>
          <w:rFonts w:ascii="Times New Roman" w:hAnsi="Times New Roman" w:cs="Times New Roman"/>
          <w:sz w:val="28"/>
          <w:szCs w:val="28"/>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E74D6">
        <w:rPr>
          <w:rFonts w:ascii="Times New Roman" w:hAnsi="Times New Roman" w:cs="Times New Roman"/>
          <w:sz w:val="28"/>
          <w:szCs w:val="28"/>
        </w:rPr>
        <w:t xml:space="preserve"> </w:t>
      </w:r>
      <w:proofErr w:type="gramStart"/>
      <w:r w:rsidRPr="007E74D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7E74D6">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5.3. Органы власти, организации, должностные лица, которым может быть направлена жалоба.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Жалобы на решения и действия (бездейств</w:t>
      </w:r>
      <w:r w:rsidR="00B42165">
        <w:rPr>
          <w:rFonts w:ascii="Times New Roman" w:hAnsi="Times New Roman" w:cs="Times New Roman"/>
          <w:sz w:val="28"/>
          <w:szCs w:val="28"/>
        </w:rPr>
        <w:t xml:space="preserve">ие) главы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рассматриваются непосредствен</w:t>
      </w:r>
      <w:r w:rsidR="00B42165">
        <w:rPr>
          <w:rFonts w:ascii="Times New Roman" w:hAnsi="Times New Roman" w:cs="Times New Roman"/>
          <w:sz w:val="28"/>
          <w:szCs w:val="28"/>
        </w:rPr>
        <w:t xml:space="preserve">но главой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Жалобы на решения и действия (бездействие) должностного лица, либо муниципального служащего Администрации подаю</w:t>
      </w:r>
      <w:r w:rsidR="00B42165">
        <w:rPr>
          <w:rFonts w:ascii="Times New Roman" w:hAnsi="Times New Roman" w:cs="Times New Roman"/>
          <w:sz w:val="28"/>
          <w:szCs w:val="28"/>
        </w:rPr>
        <w:t xml:space="preserve">тся главе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Жалобы на решения и действия (бездействие) работников Организаций, подаются руководителям этих Организаций.</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 Порядок подачи и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5.4.1. Жалоба может быть подана в письменной форме в Администрацию, в МФЦ либо учредителю МФЦ, а также в Организации.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электронном виде жалоба может быть подана заявителем посредством: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официального Интернет-сайта Админ</w:t>
      </w:r>
      <w:r w:rsidR="00B42165">
        <w:rPr>
          <w:rFonts w:ascii="Times New Roman" w:hAnsi="Times New Roman" w:cs="Times New Roman"/>
          <w:sz w:val="28"/>
          <w:szCs w:val="28"/>
        </w:rPr>
        <w:t>истрации (</w:t>
      </w:r>
      <w:proofErr w:type="spellStart"/>
      <w:r w:rsidR="00B42165">
        <w:rPr>
          <w:rFonts w:ascii="Times New Roman" w:hAnsi="Times New Roman" w:cs="Times New Roman"/>
          <w:sz w:val="28"/>
          <w:szCs w:val="28"/>
        </w:rPr>
        <w:t>adm</w:t>
      </w:r>
      <w:proofErr w:type="spellEnd"/>
      <w:r w:rsidR="00B42165">
        <w:rPr>
          <w:rFonts w:ascii="Times New Roman" w:hAnsi="Times New Roman" w:cs="Times New Roman"/>
          <w:sz w:val="28"/>
          <w:szCs w:val="28"/>
        </w:rPr>
        <w:t>-</w:t>
      </w:r>
      <w:proofErr w:type="spellStart"/>
      <w:r w:rsidR="00B42165">
        <w:rPr>
          <w:rFonts w:ascii="Times New Roman" w:hAnsi="Times New Roman" w:cs="Times New Roman"/>
          <w:sz w:val="28"/>
          <w:szCs w:val="28"/>
          <w:lang w:val="en-US"/>
        </w:rPr>
        <w:t>neftegorsk</w:t>
      </w:r>
      <w:proofErr w:type="spellEnd"/>
      <w:r w:rsidR="00B42165" w:rsidRPr="00B42165">
        <w:rPr>
          <w:rFonts w:ascii="Times New Roman" w:hAnsi="Times New Roman" w:cs="Times New Roman"/>
          <w:sz w:val="28"/>
          <w:szCs w:val="28"/>
        </w:rPr>
        <w:t>@</w:t>
      </w:r>
      <w:r w:rsidR="00B42165">
        <w:rPr>
          <w:rFonts w:ascii="Times New Roman" w:hAnsi="Times New Roman" w:cs="Times New Roman"/>
          <w:sz w:val="28"/>
          <w:szCs w:val="28"/>
          <w:lang w:val="en-US"/>
        </w:rPr>
        <w:t>mail</w:t>
      </w:r>
      <w:r w:rsidR="00B42165" w:rsidRPr="00B42165">
        <w:rPr>
          <w:rFonts w:ascii="Times New Roman" w:hAnsi="Times New Roman" w:cs="Times New Roman"/>
          <w:sz w:val="28"/>
          <w:szCs w:val="28"/>
        </w:rPr>
        <w:t>.</w:t>
      </w:r>
      <w:proofErr w:type="spellStart"/>
      <w:r w:rsidR="00B42165">
        <w:rPr>
          <w:rFonts w:ascii="Times New Roman" w:hAnsi="Times New Roman" w:cs="Times New Roman"/>
          <w:sz w:val="28"/>
          <w:szCs w:val="28"/>
          <w:lang w:val="en-US"/>
        </w:rPr>
        <w:t>ru</w:t>
      </w:r>
      <w:proofErr w:type="spellEnd"/>
      <w:r w:rsidRPr="007E74D6">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б) Единого портала государственных и муниципальных услуг (функций) (gosuslugi.ru) (за исключением жалоб на решения и действия (бездействие) привлекаемых организаций, МФЦ и их должностных лиц и работников);</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w:t>
      </w:r>
      <w:r w:rsidRPr="007E74D6">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7E74D6">
        <w:rPr>
          <w:rFonts w:ascii="Times New Roman" w:hAnsi="Times New Roman" w:cs="Times New Roman"/>
          <w:sz w:val="28"/>
          <w:szCs w:val="28"/>
        </w:rPr>
        <w:t xml:space="preserve"> и работников) (do.gosuslugi.ru).</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w:t>
      </w:r>
      <w:r w:rsidR="00B42165">
        <w:rPr>
          <w:rFonts w:ascii="Times New Roman" w:hAnsi="Times New Roman" w:cs="Times New Roman"/>
          <w:sz w:val="28"/>
          <w:szCs w:val="28"/>
        </w:rPr>
        <w:t xml:space="preserve">го, главы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1C135A"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w:t>
      </w:r>
      <w:r w:rsidR="00B42165">
        <w:rPr>
          <w:rFonts w:ascii="Times New Roman" w:hAnsi="Times New Roman" w:cs="Times New Roman"/>
          <w:sz w:val="28"/>
          <w:szCs w:val="28"/>
        </w:rPr>
        <w:t xml:space="preserve">нистрации </w:t>
      </w:r>
      <w:proofErr w:type="spellStart"/>
      <w:r w:rsidR="00B42165">
        <w:rPr>
          <w:rFonts w:ascii="Times New Roman" w:hAnsi="Times New Roman" w:cs="Times New Roman"/>
          <w:sz w:val="28"/>
          <w:szCs w:val="28"/>
        </w:rPr>
        <w:t>Нефтегорского</w:t>
      </w:r>
      <w:proofErr w:type="spellEnd"/>
      <w:r w:rsidR="00B42165">
        <w:rPr>
          <w:rFonts w:ascii="Times New Roman" w:hAnsi="Times New Roman" w:cs="Times New Roman"/>
          <w:sz w:val="28"/>
          <w:szCs w:val="28"/>
        </w:rPr>
        <w:t xml:space="preserve"> городского поселения Апшеронского района</w:t>
      </w:r>
      <w:r w:rsidRPr="007E74D6">
        <w:rPr>
          <w:rFonts w:ascii="Times New Roman" w:hAnsi="Times New Roman" w:cs="Times New Roman"/>
          <w:sz w:val="28"/>
          <w:szCs w:val="28"/>
        </w:rPr>
        <w:t xml:space="preserve"> и ее должностных лиц</w:t>
      </w:r>
      <w:r w:rsidR="001C135A">
        <w:rPr>
          <w:rFonts w:ascii="Times New Roman" w:hAnsi="Times New Roman" w:cs="Times New Roman"/>
          <w:sz w:val="28"/>
          <w:szCs w:val="28"/>
        </w:rPr>
        <w:t>.</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E74D6">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5.4.3. Жалобы подлежат рассмотрению бесплатно.</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5.4.4. Жалоба должна содержать:</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1) наименование Администрации или Ф.И.О. должностного лица </w:t>
      </w:r>
      <w:r w:rsidRPr="007E74D6">
        <w:rPr>
          <w:rFonts w:ascii="Times New Roman" w:hAnsi="Times New Roman" w:cs="Times New Roman"/>
          <w:sz w:val="28"/>
          <w:szCs w:val="28"/>
        </w:rPr>
        <w:lastRenderedPageBreak/>
        <w:t>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оформленная в соответствии с законом Российской Федерации доверенность (для физических лиц);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5.5. Сроки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7E74D6">
        <w:rPr>
          <w:rFonts w:ascii="Times New Roman" w:hAnsi="Times New Roman" w:cs="Times New Roman"/>
          <w:sz w:val="28"/>
          <w:szCs w:val="28"/>
        </w:rPr>
        <w:lastRenderedPageBreak/>
        <w:t>ее регистрации.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5.6. Результат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По результатам рассмотрения жалобы принимается одно из следующих решений:</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2) в удовлетворении жалобы отказывается.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74D6">
        <w:rPr>
          <w:rFonts w:ascii="Times New Roman" w:hAnsi="Times New Roman" w:cs="Times New Roman"/>
          <w:sz w:val="28"/>
          <w:szCs w:val="28"/>
        </w:rPr>
        <w:t>неудобства</w:t>
      </w:r>
      <w:proofErr w:type="gramEnd"/>
      <w:r w:rsidRPr="007E74D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В случае признания </w:t>
      </w:r>
      <w:proofErr w:type="gramStart"/>
      <w:r w:rsidRPr="007E74D6">
        <w:rPr>
          <w:rFonts w:ascii="Times New Roman" w:hAnsi="Times New Roman" w:cs="Times New Roman"/>
          <w:sz w:val="28"/>
          <w:szCs w:val="28"/>
        </w:rPr>
        <w:t>жалобы</w:t>
      </w:r>
      <w:proofErr w:type="gramEnd"/>
      <w:r w:rsidRPr="007E74D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5.7. Администрация отказывает в удовлетворении жалобы в следующих случаях: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5.7.1. Администрация вправе оставить жалобу без ответа в следующих случаях:</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б) отсутствие возможности прочитать какую-либо часть текста жалобы, </w:t>
      </w:r>
      <w:r w:rsidRPr="007E74D6">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Администрация сообщает заявителю об оставлении жалобы без ответа в течение 3 рабочих дней со дня регистрации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5.8. Порядок информирования заявителя о результатах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5.9. Порядок обжалования решения по жалобе.</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5.11. Способы информирования заявителей о порядке подачи и рассмотрения жалобы.</w:t>
      </w:r>
    </w:p>
    <w:p w:rsidR="00D54596" w:rsidRPr="007E74D6" w:rsidRDefault="00D54596" w:rsidP="00D54596">
      <w:pPr>
        <w:pStyle w:val="Default"/>
        <w:widowControl w:val="0"/>
        <w:ind w:firstLine="708"/>
        <w:jc w:val="both"/>
        <w:rPr>
          <w:rFonts w:ascii="Times New Roman" w:hAnsi="Times New Roman" w:cs="Times New Roman"/>
          <w:sz w:val="28"/>
          <w:szCs w:val="28"/>
        </w:rPr>
      </w:pPr>
      <w:proofErr w:type="gramStart"/>
      <w:r w:rsidRPr="007E74D6">
        <w:rPr>
          <w:rFonts w:ascii="Times New Roman" w:hAnsi="Times New Roman" w:cs="Times New Roman"/>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roofErr w:type="gramEnd"/>
    </w:p>
    <w:p w:rsidR="00D54596" w:rsidRPr="007E74D6" w:rsidRDefault="00D54596" w:rsidP="00D54596">
      <w:pPr>
        <w:pStyle w:val="Default"/>
        <w:widowControl w:val="0"/>
        <w:ind w:firstLine="708"/>
        <w:jc w:val="both"/>
        <w:rPr>
          <w:rFonts w:ascii="Times New Roman" w:hAnsi="Times New Roman" w:cs="Times New Roman"/>
          <w:sz w:val="28"/>
          <w:szCs w:val="28"/>
        </w:rPr>
      </w:pPr>
      <w:r w:rsidRPr="007E74D6">
        <w:rPr>
          <w:rFonts w:ascii="Times New Roman" w:hAnsi="Times New Roman" w:cs="Times New Roman"/>
          <w:sz w:val="28"/>
          <w:szCs w:val="28"/>
        </w:rPr>
        <w:t xml:space="preserve">5.12. В случае установления в ходе или по результатам </w:t>
      </w:r>
      <w:proofErr w:type="gramStart"/>
      <w:r w:rsidRPr="007E74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E74D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4596" w:rsidRPr="007E74D6" w:rsidRDefault="00D54596" w:rsidP="00D54596">
      <w:pPr>
        <w:widowControl w:val="0"/>
        <w:autoSpaceDE w:val="0"/>
        <w:jc w:val="both"/>
        <w:rPr>
          <w:sz w:val="28"/>
          <w:szCs w:val="28"/>
          <w:lang w:eastAsia="ar-SA"/>
        </w:rPr>
      </w:pPr>
    </w:p>
    <w:p w:rsidR="00D54596" w:rsidRPr="007E74D6" w:rsidRDefault="00D54596" w:rsidP="00D54596">
      <w:pPr>
        <w:widowControl w:val="0"/>
        <w:autoSpaceDE w:val="0"/>
        <w:jc w:val="both"/>
        <w:rPr>
          <w:sz w:val="28"/>
          <w:szCs w:val="28"/>
          <w:lang w:eastAsia="ar-SA"/>
        </w:rPr>
      </w:pPr>
    </w:p>
    <w:p w:rsidR="00431F09" w:rsidRPr="007E74D6" w:rsidRDefault="00431F09" w:rsidP="00D54596">
      <w:pPr>
        <w:widowControl w:val="0"/>
        <w:autoSpaceDE w:val="0"/>
        <w:jc w:val="both"/>
        <w:rPr>
          <w:sz w:val="28"/>
          <w:szCs w:val="28"/>
          <w:lang w:eastAsia="ar-SA"/>
        </w:rPr>
      </w:pPr>
    </w:p>
    <w:p w:rsidR="003C33A8" w:rsidRPr="007E74D6" w:rsidRDefault="003C33A8" w:rsidP="003C33A8">
      <w:pPr>
        <w:widowControl w:val="0"/>
        <w:suppressAutoHyphens/>
        <w:outlineLvl w:val="0"/>
        <w:rPr>
          <w:rFonts w:eastAsia="Calibri"/>
          <w:color w:val="000000"/>
          <w:sz w:val="28"/>
          <w:szCs w:val="28"/>
        </w:rPr>
      </w:pPr>
    </w:p>
    <w:p w:rsidR="003C33A8" w:rsidRPr="007E74D6" w:rsidRDefault="003C33A8" w:rsidP="003C33A8">
      <w:pPr>
        <w:widowControl w:val="0"/>
        <w:suppressAutoHyphens/>
        <w:outlineLvl w:val="0"/>
        <w:rPr>
          <w:rFonts w:eastAsia="Calibri"/>
          <w:color w:val="000000"/>
          <w:sz w:val="28"/>
          <w:szCs w:val="28"/>
        </w:rPr>
      </w:pPr>
    </w:p>
    <w:p w:rsidR="003C33A8" w:rsidRPr="007E74D6" w:rsidRDefault="003C33A8" w:rsidP="003C33A8">
      <w:pPr>
        <w:widowControl w:val="0"/>
        <w:suppressAutoHyphens/>
        <w:outlineLvl w:val="0"/>
        <w:rPr>
          <w:rFonts w:eastAsia="Calibri"/>
          <w:color w:val="000000"/>
          <w:sz w:val="28"/>
          <w:szCs w:val="28"/>
        </w:rPr>
      </w:pPr>
    </w:p>
    <w:p w:rsidR="00AB4422" w:rsidRDefault="00AB4422" w:rsidP="003C33A8">
      <w:pPr>
        <w:widowControl w:val="0"/>
        <w:suppressAutoHyphens/>
        <w:ind w:firstLine="567"/>
        <w:outlineLvl w:val="0"/>
        <w:rPr>
          <w:sz w:val="28"/>
          <w:szCs w:val="28"/>
        </w:rPr>
      </w:pPr>
    </w:p>
    <w:p w:rsidR="00AB4422" w:rsidRDefault="00AB4422" w:rsidP="003C33A8">
      <w:pPr>
        <w:widowControl w:val="0"/>
        <w:suppressAutoHyphens/>
        <w:ind w:firstLine="567"/>
        <w:outlineLvl w:val="0"/>
        <w:rPr>
          <w:sz w:val="28"/>
          <w:szCs w:val="28"/>
        </w:rPr>
      </w:pPr>
    </w:p>
    <w:p w:rsidR="00AB4422" w:rsidRDefault="00AB4422" w:rsidP="003C33A8">
      <w:pPr>
        <w:widowControl w:val="0"/>
        <w:suppressAutoHyphens/>
        <w:ind w:firstLine="567"/>
        <w:outlineLvl w:val="0"/>
        <w:rPr>
          <w:sz w:val="28"/>
          <w:szCs w:val="28"/>
        </w:rPr>
      </w:pPr>
    </w:p>
    <w:p w:rsidR="00AB4422" w:rsidRDefault="00AB4422" w:rsidP="003C33A8">
      <w:pPr>
        <w:widowControl w:val="0"/>
        <w:suppressAutoHyphens/>
        <w:ind w:firstLine="567"/>
        <w:outlineLvl w:val="0"/>
        <w:rPr>
          <w:sz w:val="28"/>
          <w:szCs w:val="28"/>
        </w:rPr>
      </w:pPr>
    </w:p>
    <w:p w:rsidR="00AB4422" w:rsidRDefault="00AB4422" w:rsidP="003C33A8">
      <w:pPr>
        <w:widowControl w:val="0"/>
        <w:suppressAutoHyphens/>
        <w:ind w:firstLine="567"/>
        <w:outlineLvl w:val="0"/>
        <w:rPr>
          <w:sz w:val="28"/>
          <w:szCs w:val="28"/>
        </w:rPr>
      </w:pPr>
    </w:p>
    <w:p w:rsidR="00D54596" w:rsidRPr="007E74D6" w:rsidRDefault="00D54596" w:rsidP="00AB4422">
      <w:pPr>
        <w:widowControl w:val="0"/>
        <w:suppressAutoHyphens/>
        <w:ind w:firstLine="567"/>
        <w:jc w:val="right"/>
        <w:outlineLvl w:val="0"/>
        <w:rPr>
          <w:sz w:val="28"/>
          <w:szCs w:val="28"/>
        </w:rPr>
      </w:pPr>
      <w:r w:rsidRPr="007E74D6">
        <w:rPr>
          <w:sz w:val="28"/>
          <w:szCs w:val="28"/>
        </w:rPr>
        <w:lastRenderedPageBreak/>
        <w:t>ПРИЛОЖЕНИЕ № 1</w:t>
      </w:r>
    </w:p>
    <w:p w:rsidR="003C33A8" w:rsidRPr="007E74D6" w:rsidRDefault="00D54596" w:rsidP="00AB4422">
      <w:pPr>
        <w:widowControl w:val="0"/>
        <w:suppressAutoHyphens/>
        <w:ind w:firstLine="567"/>
        <w:jc w:val="right"/>
        <w:rPr>
          <w:bCs/>
          <w:sz w:val="28"/>
          <w:szCs w:val="28"/>
        </w:rPr>
      </w:pPr>
      <w:r w:rsidRPr="007E74D6">
        <w:rPr>
          <w:bCs/>
          <w:sz w:val="28"/>
          <w:szCs w:val="28"/>
        </w:rPr>
        <w:t xml:space="preserve">к административному регламенту </w:t>
      </w:r>
    </w:p>
    <w:p w:rsidR="003C33A8" w:rsidRPr="007E74D6" w:rsidRDefault="00D54596" w:rsidP="00AB4422">
      <w:pPr>
        <w:widowControl w:val="0"/>
        <w:suppressAutoHyphens/>
        <w:ind w:firstLine="567"/>
        <w:jc w:val="right"/>
        <w:rPr>
          <w:bCs/>
          <w:sz w:val="28"/>
          <w:szCs w:val="28"/>
        </w:rPr>
      </w:pPr>
      <w:r w:rsidRPr="007E74D6">
        <w:rPr>
          <w:bCs/>
          <w:sz w:val="28"/>
          <w:szCs w:val="28"/>
        </w:rPr>
        <w:t xml:space="preserve">предоставления муниципальной услуги </w:t>
      </w:r>
    </w:p>
    <w:p w:rsidR="003C33A8" w:rsidRPr="007E74D6" w:rsidRDefault="00D54596" w:rsidP="00AB4422">
      <w:pPr>
        <w:widowControl w:val="0"/>
        <w:suppressAutoHyphens/>
        <w:ind w:firstLine="567"/>
        <w:jc w:val="right"/>
        <w:rPr>
          <w:bCs/>
          <w:kern w:val="2"/>
          <w:sz w:val="28"/>
          <w:szCs w:val="28"/>
        </w:rPr>
      </w:pPr>
      <w:r w:rsidRPr="007E74D6">
        <w:rPr>
          <w:sz w:val="28"/>
          <w:szCs w:val="28"/>
        </w:rPr>
        <w:t>«</w:t>
      </w:r>
      <w:r w:rsidRPr="007E74D6">
        <w:rPr>
          <w:bCs/>
          <w:kern w:val="2"/>
          <w:sz w:val="28"/>
          <w:szCs w:val="28"/>
        </w:rPr>
        <w:t xml:space="preserve">Предоставление выписки из реестра </w:t>
      </w:r>
    </w:p>
    <w:p w:rsidR="00D54596" w:rsidRPr="007E74D6" w:rsidRDefault="00D54596" w:rsidP="00AB4422">
      <w:pPr>
        <w:widowControl w:val="0"/>
        <w:suppressAutoHyphens/>
        <w:ind w:firstLine="567"/>
        <w:jc w:val="right"/>
        <w:rPr>
          <w:sz w:val="28"/>
          <w:szCs w:val="28"/>
        </w:rPr>
      </w:pPr>
      <w:r w:rsidRPr="007E74D6">
        <w:rPr>
          <w:bCs/>
          <w:kern w:val="2"/>
          <w:sz w:val="28"/>
          <w:szCs w:val="28"/>
        </w:rPr>
        <w:t>муниципального имущества</w:t>
      </w:r>
      <w:r w:rsidRPr="007E74D6">
        <w:rPr>
          <w:sz w:val="28"/>
          <w:szCs w:val="28"/>
        </w:rPr>
        <w:t>»</w:t>
      </w:r>
    </w:p>
    <w:p w:rsidR="00D54596" w:rsidRPr="007E74D6" w:rsidRDefault="00D54596" w:rsidP="00D54596">
      <w:pPr>
        <w:widowControl w:val="0"/>
        <w:suppressAutoHyphens/>
        <w:ind w:left="3969"/>
        <w:jc w:val="center"/>
        <w:rPr>
          <w:sz w:val="28"/>
          <w:szCs w:val="28"/>
        </w:rPr>
      </w:pPr>
    </w:p>
    <w:p w:rsidR="003C33A8" w:rsidRPr="007E74D6" w:rsidRDefault="003C33A8" w:rsidP="00D54596">
      <w:pPr>
        <w:widowControl w:val="0"/>
        <w:suppressAutoHyphens/>
        <w:ind w:left="3969"/>
        <w:jc w:val="center"/>
        <w:rPr>
          <w:sz w:val="28"/>
          <w:szCs w:val="28"/>
        </w:rPr>
      </w:pPr>
    </w:p>
    <w:p w:rsidR="00D54596" w:rsidRPr="007E74D6" w:rsidRDefault="00D54596" w:rsidP="00AB4422">
      <w:pPr>
        <w:widowControl w:val="0"/>
        <w:jc w:val="center"/>
        <w:rPr>
          <w:bCs/>
          <w:iCs/>
          <w:color w:val="000000" w:themeColor="text1"/>
          <w:sz w:val="28"/>
          <w:szCs w:val="28"/>
        </w:rPr>
      </w:pPr>
      <w:r w:rsidRPr="007E74D6">
        <w:rPr>
          <w:bCs/>
          <w:iCs/>
          <w:color w:val="000000" w:themeColor="text1"/>
          <w:sz w:val="28"/>
          <w:szCs w:val="28"/>
        </w:rPr>
        <w:t>Шаблон заявления</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Default="00D54596" w:rsidP="00AB4422">
      <w:pPr>
        <w:widowControl w:val="0"/>
        <w:ind w:left="5390"/>
        <w:rPr>
          <w:color w:val="000000" w:themeColor="text1"/>
          <w:spacing w:val="-4"/>
          <w:sz w:val="28"/>
          <w:szCs w:val="28"/>
          <w:lang w:eastAsia="ar-SA"/>
        </w:rPr>
      </w:pPr>
      <w:r w:rsidRPr="007E74D6">
        <w:rPr>
          <w:color w:val="000000" w:themeColor="text1"/>
          <w:sz w:val="28"/>
          <w:szCs w:val="28"/>
        </w:rPr>
        <w:t xml:space="preserve">Главе </w:t>
      </w:r>
      <w:proofErr w:type="spellStart"/>
      <w:r w:rsidR="00AB4422">
        <w:rPr>
          <w:color w:val="000000" w:themeColor="text1"/>
          <w:spacing w:val="-4"/>
          <w:sz w:val="28"/>
          <w:szCs w:val="28"/>
          <w:lang w:eastAsia="ar-SA"/>
        </w:rPr>
        <w:t>Нефтегорского</w:t>
      </w:r>
      <w:proofErr w:type="spellEnd"/>
      <w:r w:rsidR="00AB4422">
        <w:rPr>
          <w:color w:val="000000" w:themeColor="text1"/>
          <w:spacing w:val="-4"/>
          <w:sz w:val="28"/>
          <w:szCs w:val="28"/>
          <w:lang w:eastAsia="ar-SA"/>
        </w:rPr>
        <w:t xml:space="preserve"> </w:t>
      </w:r>
      <w:proofErr w:type="gramStart"/>
      <w:r w:rsidR="00AB4422">
        <w:rPr>
          <w:color w:val="000000" w:themeColor="text1"/>
          <w:spacing w:val="-4"/>
          <w:sz w:val="28"/>
          <w:szCs w:val="28"/>
          <w:lang w:eastAsia="ar-SA"/>
        </w:rPr>
        <w:t>городского</w:t>
      </w:r>
      <w:proofErr w:type="gramEnd"/>
    </w:p>
    <w:p w:rsidR="00AB4422" w:rsidRPr="007E74D6" w:rsidRDefault="00AB4422" w:rsidP="00AB4422">
      <w:pPr>
        <w:widowControl w:val="0"/>
        <w:ind w:left="5390"/>
        <w:rPr>
          <w:color w:val="000000" w:themeColor="text1"/>
          <w:sz w:val="28"/>
          <w:szCs w:val="28"/>
        </w:rPr>
      </w:pPr>
      <w:r>
        <w:rPr>
          <w:color w:val="000000" w:themeColor="text1"/>
          <w:spacing w:val="-4"/>
          <w:sz w:val="28"/>
          <w:szCs w:val="28"/>
          <w:lang w:eastAsia="ar-SA"/>
        </w:rPr>
        <w:t>поселения Апшеронского района</w:t>
      </w:r>
    </w:p>
    <w:p w:rsidR="00D54596" w:rsidRPr="007E74D6" w:rsidRDefault="00D54596" w:rsidP="004563F5">
      <w:pPr>
        <w:widowControl w:val="0"/>
        <w:jc w:val="both"/>
        <w:rPr>
          <w:color w:val="000000" w:themeColor="text1"/>
          <w:sz w:val="28"/>
          <w:szCs w:val="28"/>
        </w:rPr>
      </w:pPr>
    </w:p>
    <w:p w:rsidR="00D54596" w:rsidRPr="007E74D6" w:rsidRDefault="00D54596" w:rsidP="00D54596">
      <w:pPr>
        <w:widowControl w:val="0"/>
        <w:jc w:val="both"/>
        <w:rPr>
          <w:bCs/>
          <w:color w:val="000000" w:themeColor="text1"/>
          <w:sz w:val="28"/>
          <w:szCs w:val="28"/>
        </w:rPr>
      </w:pPr>
    </w:p>
    <w:p w:rsidR="00D54596" w:rsidRPr="007E74D6" w:rsidRDefault="00D54596" w:rsidP="00D54596">
      <w:pPr>
        <w:widowControl w:val="0"/>
        <w:jc w:val="center"/>
        <w:rPr>
          <w:bCs/>
          <w:color w:val="000000" w:themeColor="text1"/>
          <w:sz w:val="28"/>
          <w:szCs w:val="28"/>
        </w:rPr>
      </w:pPr>
      <w:r w:rsidRPr="007E74D6">
        <w:rPr>
          <w:bCs/>
          <w:color w:val="000000" w:themeColor="text1"/>
          <w:sz w:val="28"/>
          <w:szCs w:val="28"/>
        </w:rPr>
        <w:t>ЗАЯВЛЕНИЕ</w:t>
      </w:r>
    </w:p>
    <w:p w:rsidR="00D54596" w:rsidRPr="007E74D6" w:rsidRDefault="00D54596" w:rsidP="00D54596">
      <w:pPr>
        <w:widowControl w:val="0"/>
        <w:jc w:val="both"/>
        <w:rPr>
          <w:color w:val="000000" w:themeColor="text1"/>
          <w:sz w:val="28"/>
          <w:szCs w:val="28"/>
        </w:rPr>
      </w:pPr>
    </w:p>
    <w:p w:rsidR="00D54596" w:rsidRPr="007E74D6" w:rsidRDefault="00D54596" w:rsidP="00AB4422">
      <w:pPr>
        <w:widowControl w:val="0"/>
        <w:ind w:firstLine="567"/>
        <w:jc w:val="center"/>
        <w:rPr>
          <w:color w:val="000000" w:themeColor="text1"/>
          <w:sz w:val="28"/>
          <w:szCs w:val="28"/>
        </w:rPr>
      </w:pPr>
      <w:r w:rsidRPr="007E74D6">
        <w:rPr>
          <w:color w:val="000000" w:themeColor="text1"/>
          <w:sz w:val="28"/>
          <w:szCs w:val="28"/>
        </w:rPr>
        <w:t xml:space="preserve">Прошу предоставить выписку из реестра имущества, принадлежащего на праве собственности администрации </w:t>
      </w:r>
      <w:proofErr w:type="spellStart"/>
      <w:r w:rsidR="00AB4422">
        <w:rPr>
          <w:color w:val="000000" w:themeColor="text1"/>
          <w:spacing w:val="-4"/>
          <w:sz w:val="28"/>
          <w:szCs w:val="28"/>
          <w:lang w:eastAsia="ar-SA"/>
        </w:rPr>
        <w:t>Нефтегорского</w:t>
      </w:r>
      <w:proofErr w:type="spellEnd"/>
      <w:r w:rsidR="00AB4422">
        <w:rPr>
          <w:color w:val="000000" w:themeColor="text1"/>
          <w:spacing w:val="-4"/>
          <w:sz w:val="28"/>
          <w:szCs w:val="28"/>
          <w:lang w:eastAsia="ar-SA"/>
        </w:rPr>
        <w:t xml:space="preserve"> городского поселения Апшеронского района</w:t>
      </w:r>
      <w:r w:rsidR="00AB4422">
        <w:rPr>
          <w:color w:val="000000" w:themeColor="text1"/>
          <w:sz w:val="28"/>
          <w:szCs w:val="28"/>
        </w:rPr>
        <w:t xml:space="preserve">, </w:t>
      </w:r>
      <w:proofErr w:type="gramStart"/>
      <w:r w:rsidRPr="007E74D6">
        <w:rPr>
          <w:color w:val="000000" w:themeColor="text1"/>
          <w:sz w:val="28"/>
          <w:szCs w:val="28"/>
        </w:rPr>
        <w:t>на</w:t>
      </w:r>
      <w:proofErr w:type="gramEnd"/>
      <w:r w:rsidRPr="007E74D6">
        <w:rPr>
          <w:color w:val="000000" w:themeColor="text1"/>
          <w:sz w:val="28"/>
          <w:szCs w:val="28"/>
        </w:rPr>
        <w:t xml:space="preserve"> _______________________________________________</w:t>
      </w:r>
      <w:r w:rsidR="003C33A8" w:rsidRPr="007E74D6">
        <w:rPr>
          <w:color w:val="000000" w:themeColor="text1"/>
          <w:sz w:val="28"/>
          <w:szCs w:val="28"/>
        </w:rPr>
        <w:t>_______________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w:t>
      </w:r>
      <w:r w:rsidR="00AB4422">
        <w:rPr>
          <w:color w:val="000000" w:themeColor="text1"/>
          <w:sz w:val="28"/>
          <w:szCs w:val="28"/>
        </w:rPr>
        <w:t>_______________________________</w:t>
      </w:r>
    </w:p>
    <w:p w:rsidR="00D54596" w:rsidRPr="007E74D6" w:rsidRDefault="00D54596" w:rsidP="00D54596">
      <w:pPr>
        <w:widowControl w:val="0"/>
        <w:jc w:val="center"/>
        <w:rPr>
          <w:color w:val="000000" w:themeColor="text1"/>
          <w:sz w:val="28"/>
          <w:szCs w:val="28"/>
        </w:rPr>
      </w:pPr>
      <w:r w:rsidRPr="007E74D6">
        <w:rPr>
          <w:color w:val="000000" w:themeColor="text1"/>
          <w:sz w:val="28"/>
          <w:szCs w:val="28"/>
        </w:rPr>
        <w:t>(наименование объекта)</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общей площадью ________</w:t>
      </w:r>
      <w:proofErr w:type="spellStart"/>
      <w:r w:rsidRPr="007E74D6">
        <w:rPr>
          <w:color w:val="000000" w:themeColor="text1"/>
          <w:sz w:val="28"/>
          <w:szCs w:val="28"/>
        </w:rPr>
        <w:t>кв</w:t>
      </w:r>
      <w:proofErr w:type="gramStart"/>
      <w:r w:rsidRPr="007E74D6">
        <w:rPr>
          <w:color w:val="000000" w:themeColor="text1"/>
          <w:sz w:val="28"/>
          <w:szCs w:val="28"/>
        </w:rPr>
        <w:t>.м</w:t>
      </w:r>
      <w:proofErr w:type="spellEnd"/>
      <w:proofErr w:type="gramEnd"/>
      <w:r w:rsidRPr="007E74D6">
        <w:rPr>
          <w:color w:val="000000" w:themeColor="text1"/>
          <w:sz w:val="28"/>
          <w:szCs w:val="28"/>
        </w:rPr>
        <w:t>, расположенное по адресу: _________________</w:t>
      </w:r>
      <w:r w:rsidR="003C33A8" w:rsidRPr="007E74D6">
        <w:rPr>
          <w:color w:val="000000" w:themeColor="text1"/>
          <w:sz w:val="28"/>
          <w:szCs w:val="28"/>
        </w:rPr>
        <w:t>____</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w:t>
      </w:r>
      <w:r w:rsidR="003C33A8" w:rsidRPr="007E74D6">
        <w:rPr>
          <w:color w:val="000000" w:themeColor="text1"/>
          <w:sz w:val="28"/>
          <w:szCs w:val="28"/>
        </w:rPr>
        <w:t>____</w:t>
      </w:r>
    </w:p>
    <w:p w:rsidR="00D54596" w:rsidRPr="007E74D6" w:rsidRDefault="00D54596" w:rsidP="00D54596">
      <w:pPr>
        <w:widowControl w:val="0"/>
        <w:jc w:val="center"/>
        <w:rPr>
          <w:color w:val="000000" w:themeColor="text1"/>
          <w:sz w:val="28"/>
          <w:szCs w:val="28"/>
        </w:rPr>
      </w:pPr>
      <w:r w:rsidRPr="007E74D6">
        <w:rPr>
          <w:color w:val="000000" w:themeColor="text1"/>
          <w:sz w:val="28"/>
          <w:szCs w:val="28"/>
        </w:rPr>
        <w:t>(указываются улица, дом, корпус, строение, квартира (комната), подъезд, этаж)</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w:t>
      </w:r>
      <w:r w:rsidR="003C33A8" w:rsidRPr="007E74D6">
        <w:rPr>
          <w:color w:val="000000" w:themeColor="text1"/>
          <w:sz w:val="28"/>
          <w:szCs w:val="28"/>
        </w:rPr>
        <w:t>____</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К заявлению прилагаются следующие документы:</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1) _______________________________________________ на ____ листах;</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2) _______________________________________________ на ____ листах.</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 xml:space="preserve">Выписку из </w:t>
      </w:r>
      <w:proofErr w:type="gramStart"/>
      <w:r w:rsidRPr="007E74D6">
        <w:rPr>
          <w:color w:val="000000" w:themeColor="text1"/>
          <w:sz w:val="28"/>
          <w:szCs w:val="28"/>
        </w:rPr>
        <w:t xml:space="preserve">реестра муниципального имущества, принадлежащего на праве собственности администрации </w:t>
      </w:r>
      <w:proofErr w:type="spellStart"/>
      <w:r w:rsidRPr="007E74D6">
        <w:rPr>
          <w:color w:val="000000" w:themeColor="text1"/>
          <w:spacing w:val="-4"/>
          <w:sz w:val="28"/>
          <w:szCs w:val="28"/>
          <w:lang w:eastAsia="ar-SA"/>
        </w:rPr>
        <w:t>Анастасиевского</w:t>
      </w:r>
      <w:proofErr w:type="spellEnd"/>
      <w:r w:rsidRPr="007E74D6">
        <w:rPr>
          <w:color w:val="000000" w:themeColor="text1"/>
          <w:sz w:val="28"/>
          <w:szCs w:val="28"/>
        </w:rPr>
        <w:t xml:space="preserve"> сельского поселения Славянского района прошу</w:t>
      </w:r>
      <w:proofErr w:type="gramEnd"/>
      <w:r w:rsidRPr="007E74D6">
        <w:rPr>
          <w:color w:val="000000" w:themeColor="text1"/>
          <w:sz w:val="28"/>
          <w:szCs w:val="28"/>
        </w:rPr>
        <w:t xml:space="preserve"> ___________________________________________________</w:t>
      </w:r>
      <w:r w:rsidR="003C33A8" w:rsidRPr="007E74D6">
        <w:rPr>
          <w:color w:val="000000" w:themeColor="text1"/>
          <w:sz w:val="28"/>
          <w:szCs w:val="28"/>
        </w:rPr>
        <w:t>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w:t>
      </w:r>
      <w:r w:rsidR="003C33A8" w:rsidRPr="007E74D6">
        <w:rPr>
          <w:color w:val="000000" w:themeColor="text1"/>
          <w:sz w:val="28"/>
          <w:szCs w:val="28"/>
        </w:rPr>
        <w:t>___</w:t>
      </w:r>
    </w:p>
    <w:p w:rsidR="00D54596" w:rsidRPr="007E74D6" w:rsidRDefault="00D54596" w:rsidP="00D54596">
      <w:pPr>
        <w:widowControl w:val="0"/>
        <w:jc w:val="center"/>
        <w:rPr>
          <w:color w:val="000000" w:themeColor="text1"/>
          <w:sz w:val="28"/>
          <w:szCs w:val="28"/>
        </w:rPr>
      </w:pPr>
      <w:r w:rsidRPr="007E74D6">
        <w:rPr>
          <w:color w:val="000000" w:themeColor="text1"/>
          <w:sz w:val="28"/>
          <w:szCs w:val="28"/>
        </w:rPr>
        <w:t>(</w:t>
      </w:r>
      <w:proofErr w:type="gramStart"/>
      <w:r w:rsidRPr="007E74D6">
        <w:rPr>
          <w:color w:val="000000" w:themeColor="text1"/>
          <w:sz w:val="28"/>
          <w:szCs w:val="28"/>
        </w:rPr>
        <w:t>направить по почте/выдать</w:t>
      </w:r>
      <w:proofErr w:type="gramEnd"/>
      <w:r w:rsidRPr="007E74D6">
        <w:rPr>
          <w:color w:val="000000" w:themeColor="text1"/>
          <w:sz w:val="28"/>
          <w:szCs w:val="28"/>
        </w:rPr>
        <w:t xml:space="preserve"> на руки)</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Подписи лиц, подавших заявление:</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lastRenderedPageBreak/>
        <w:t>«___» __________ 20__ г. __________________________________________</w:t>
      </w:r>
      <w:r w:rsidR="003C33A8" w:rsidRPr="007E74D6">
        <w:rPr>
          <w:color w:val="000000" w:themeColor="text1"/>
          <w:sz w:val="28"/>
          <w:szCs w:val="28"/>
        </w:rPr>
        <w:t>_______</w:t>
      </w:r>
    </w:p>
    <w:p w:rsidR="00D54596" w:rsidRPr="007E74D6" w:rsidRDefault="00D54596" w:rsidP="00D54596">
      <w:pPr>
        <w:widowControl w:val="0"/>
        <w:tabs>
          <w:tab w:val="left" w:pos="3119"/>
        </w:tabs>
        <w:jc w:val="center"/>
        <w:rPr>
          <w:color w:val="000000" w:themeColor="text1"/>
          <w:sz w:val="28"/>
          <w:szCs w:val="28"/>
        </w:rPr>
      </w:pPr>
      <w:r w:rsidRPr="007E74D6">
        <w:rPr>
          <w:color w:val="000000" w:themeColor="text1"/>
          <w:sz w:val="28"/>
          <w:szCs w:val="28"/>
        </w:rPr>
        <w:t>(дата)</w:t>
      </w:r>
      <w:r w:rsidRPr="007E74D6">
        <w:rPr>
          <w:color w:val="000000" w:themeColor="text1"/>
          <w:sz w:val="28"/>
          <w:szCs w:val="28"/>
        </w:rPr>
        <w:tab/>
        <w:t>(подпись)</w:t>
      </w:r>
      <w:r w:rsidR="003C33A8" w:rsidRPr="007E74D6">
        <w:rPr>
          <w:color w:val="000000" w:themeColor="text1"/>
          <w:sz w:val="28"/>
          <w:szCs w:val="28"/>
        </w:rPr>
        <w:t xml:space="preserve"> </w:t>
      </w:r>
      <w:r w:rsidRPr="007E74D6">
        <w:rPr>
          <w:color w:val="000000" w:themeColor="text1"/>
          <w:sz w:val="28"/>
          <w:szCs w:val="28"/>
        </w:rPr>
        <w:t>(расшифровка подписи заявителя)</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Документы представлены на приеме «____» ___________________ 20__ г.</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Входящий номер регистрации заявления</w:t>
      </w:r>
      <w:r w:rsidR="003C33A8" w:rsidRPr="007E74D6">
        <w:rPr>
          <w:color w:val="000000" w:themeColor="text1"/>
          <w:sz w:val="28"/>
          <w:szCs w:val="28"/>
        </w:rPr>
        <w:t xml:space="preserve"> _____________________________________</w:t>
      </w:r>
    </w:p>
    <w:p w:rsidR="00D54596" w:rsidRPr="007E74D6" w:rsidRDefault="00D54596" w:rsidP="00D54596">
      <w:pPr>
        <w:widowControl w:val="0"/>
        <w:jc w:val="both"/>
        <w:rPr>
          <w:color w:val="000000" w:themeColor="text1"/>
          <w:sz w:val="28"/>
          <w:szCs w:val="28"/>
        </w:rPr>
      </w:pPr>
      <w:r w:rsidRPr="007E74D6">
        <w:rPr>
          <w:bCs/>
          <w:color w:val="000000" w:themeColor="text1"/>
          <w:sz w:val="28"/>
          <w:szCs w:val="28"/>
        </w:rPr>
        <w:t xml:space="preserve">&lt;*&gt; </w:t>
      </w:r>
      <w:r w:rsidRPr="007E74D6">
        <w:rPr>
          <w:color w:val="000000" w:themeColor="text1"/>
          <w:sz w:val="28"/>
          <w:szCs w:val="28"/>
        </w:rPr>
        <w:t>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4563F5" w:rsidRPr="007E74D6" w:rsidRDefault="004563F5" w:rsidP="00D54596">
      <w:pPr>
        <w:widowControl w:val="0"/>
        <w:jc w:val="both"/>
        <w:rPr>
          <w:rFonts w:eastAsia="Calibri"/>
          <w:color w:val="000000"/>
          <w:sz w:val="28"/>
          <w:szCs w:val="28"/>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4563F5">
      <w:pPr>
        <w:widowControl w:val="0"/>
        <w:suppressAutoHyphens/>
        <w:autoSpaceDE w:val="0"/>
        <w:snapToGrid w:val="0"/>
        <w:ind w:firstLine="567"/>
        <w:outlineLvl w:val="0"/>
        <w:rPr>
          <w:sz w:val="28"/>
          <w:szCs w:val="28"/>
          <w:lang w:eastAsia="ar-SA"/>
        </w:rPr>
      </w:pPr>
    </w:p>
    <w:p w:rsidR="00AB4422" w:rsidRDefault="00AB4422" w:rsidP="007A3763">
      <w:pPr>
        <w:widowControl w:val="0"/>
        <w:suppressAutoHyphens/>
        <w:autoSpaceDE w:val="0"/>
        <w:snapToGrid w:val="0"/>
        <w:outlineLvl w:val="0"/>
        <w:rPr>
          <w:sz w:val="28"/>
          <w:szCs w:val="28"/>
          <w:lang w:eastAsia="ar-SA"/>
        </w:rPr>
      </w:pPr>
    </w:p>
    <w:p w:rsidR="007A3763" w:rsidRDefault="007A3763" w:rsidP="00AB4422">
      <w:pPr>
        <w:widowControl w:val="0"/>
        <w:suppressAutoHyphens/>
        <w:autoSpaceDE w:val="0"/>
        <w:snapToGrid w:val="0"/>
        <w:ind w:firstLine="567"/>
        <w:jc w:val="right"/>
        <w:outlineLvl w:val="0"/>
        <w:rPr>
          <w:sz w:val="28"/>
          <w:szCs w:val="28"/>
          <w:lang w:eastAsia="ar-SA"/>
        </w:rPr>
      </w:pPr>
    </w:p>
    <w:p w:rsidR="00D54596" w:rsidRPr="007E74D6" w:rsidRDefault="00D54596" w:rsidP="00AB4422">
      <w:pPr>
        <w:widowControl w:val="0"/>
        <w:suppressAutoHyphens/>
        <w:autoSpaceDE w:val="0"/>
        <w:snapToGrid w:val="0"/>
        <w:ind w:firstLine="567"/>
        <w:jc w:val="right"/>
        <w:outlineLvl w:val="0"/>
        <w:rPr>
          <w:sz w:val="28"/>
          <w:szCs w:val="28"/>
          <w:lang w:eastAsia="ar-SA"/>
        </w:rPr>
      </w:pPr>
      <w:r w:rsidRPr="007E74D6">
        <w:rPr>
          <w:sz w:val="28"/>
          <w:szCs w:val="28"/>
          <w:lang w:eastAsia="ar-SA"/>
        </w:rPr>
        <w:lastRenderedPageBreak/>
        <w:t>ПРИЛОЖЕНИЕ № 2</w:t>
      </w:r>
    </w:p>
    <w:p w:rsidR="00D54596" w:rsidRPr="007E74D6" w:rsidRDefault="00D54596" w:rsidP="00AB4422">
      <w:pPr>
        <w:widowControl w:val="0"/>
        <w:suppressAutoHyphens/>
        <w:autoSpaceDE w:val="0"/>
        <w:snapToGrid w:val="0"/>
        <w:ind w:firstLine="567"/>
        <w:jc w:val="right"/>
        <w:rPr>
          <w:sz w:val="28"/>
          <w:szCs w:val="28"/>
          <w:lang w:eastAsia="ar-SA"/>
        </w:rPr>
      </w:pPr>
      <w:r w:rsidRPr="007E74D6">
        <w:rPr>
          <w:sz w:val="28"/>
          <w:szCs w:val="28"/>
          <w:lang w:eastAsia="ar-SA"/>
        </w:rPr>
        <w:t>к административному регламенту</w:t>
      </w:r>
    </w:p>
    <w:p w:rsidR="004563F5" w:rsidRPr="007E74D6" w:rsidRDefault="00D54596" w:rsidP="00AB4422">
      <w:pPr>
        <w:widowControl w:val="0"/>
        <w:suppressAutoHyphens/>
        <w:autoSpaceDE w:val="0"/>
        <w:snapToGrid w:val="0"/>
        <w:ind w:firstLine="567"/>
        <w:jc w:val="right"/>
        <w:rPr>
          <w:sz w:val="28"/>
          <w:szCs w:val="28"/>
          <w:lang w:eastAsia="ar-SA"/>
        </w:rPr>
      </w:pPr>
      <w:r w:rsidRPr="007E74D6">
        <w:rPr>
          <w:sz w:val="28"/>
          <w:szCs w:val="28"/>
          <w:lang w:eastAsia="ar-SA"/>
        </w:rPr>
        <w:t xml:space="preserve">предоставления муниципальной услуги </w:t>
      </w:r>
    </w:p>
    <w:p w:rsidR="004563F5" w:rsidRPr="007E74D6" w:rsidRDefault="00D54596" w:rsidP="00AB4422">
      <w:pPr>
        <w:widowControl w:val="0"/>
        <w:suppressAutoHyphens/>
        <w:autoSpaceDE w:val="0"/>
        <w:snapToGrid w:val="0"/>
        <w:ind w:firstLine="567"/>
        <w:jc w:val="right"/>
        <w:rPr>
          <w:bCs/>
          <w:kern w:val="2"/>
          <w:sz w:val="28"/>
          <w:szCs w:val="28"/>
        </w:rPr>
      </w:pPr>
      <w:r w:rsidRPr="007E74D6">
        <w:rPr>
          <w:sz w:val="28"/>
          <w:szCs w:val="28"/>
          <w:lang w:eastAsia="ar-SA"/>
        </w:rPr>
        <w:t>«</w:t>
      </w:r>
      <w:r w:rsidRPr="007E74D6">
        <w:rPr>
          <w:bCs/>
          <w:kern w:val="2"/>
          <w:sz w:val="28"/>
          <w:szCs w:val="28"/>
        </w:rPr>
        <w:t xml:space="preserve">Предоставление выписки из реестра </w:t>
      </w:r>
    </w:p>
    <w:p w:rsidR="00D54596" w:rsidRPr="007E74D6" w:rsidRDefault="00D54596" w:rsidP="00AB4422">
      <w:pPr>
        <w:widowControl w:val="0"/>
        <w:suppressAutoHyphens/>
        <w:autoSpaceDE w:val="0"/>
        <w:snapToGrid w:val="0"/>
        <w:ind w:firstLine="567"/>
        <w:jc w:val="right"/>
        <w:rPr>
          <w:bCs/>
          <w:sz w:val="28"/>
          <w:szCs w:val="28"/>
          <w:lang w:eastAsia="ar-SA"/>
        </w:rPr>
      </w:pPr>
      <w:r w:rsidRPr="007E74D6">
        <w:rPr>
          <w:bCs/>
          <w:kern w:val="2"/>
          <w:sz w:val="28"/>
          <w:szCs w:val="28"/>
        </w:rPr>
        <w:t>муниципального имущества</w:t>
      </w:r>
      <w:r w:rsidRPr="007E74D6">
        <w:rPr>
          <w:bCs/>
          <w:sz w:val="28"/>
          <w:szCs w:val="28"/>
          <w:lang w:eastAsia="ar-SA"/>
        </w:rPr>
        <w:t>»</w:t>
      </w:r>
    </w:p>
    <w:p w:rsidR="00D54596" w:rsidRPr="007E74D6" w:rsidRDefault="00D54596" w:rsidP="00D54596">
      <w:pPr>
        <w:pStyle w:val="aff0"/>
        <w:widowControl w:val="0"/>
        <w:spacing w:before="0" w:after="0" w:line="200" w:lineRule="atLeast"/>
        <w:ind w:left="4320" w:hanging="284"/>
        <w:jc w:val="center"/>
        <w:rPr>
          <w:bCs/>
          <w:sz w:val="28"/>
          <w:szCs w:val="28"/>
        </w:rPr>
      </w:pPr>
    </w:p>
    <w:p w:rsidR="004563F5" w:rsidRPr="007E74D6" w:rsidRDefault="004563F5" w:rsidP="00D54596">
      <w:pPr>
        <w:pStyle w:val="aff0"/>
        <w:widowControl w:val="0"/>
        <w:spacing w:before="0" w:after="0" w:line="200" w:lineRule="atLeast"/>
        <w:ind w:left="4320" w:hanging="284"/>
        <w:jc w:val="center"/>
        <w:rPr>
          <w:bCs/>
          <w:sz w:val="28"/>
          <w:szCs w:val="28"/>
        </w:rPr>
      </w:pPr>
    </w:p>
    <w:p w:rsidR="00D54596" w:rsidRPr="007E74D6" w:rsidRDefault="00D54596" w:rsidP="00AB4422">
      <w:pPr>
        <w:widowControl w:val="0"/>
        <w:jc w:val="center"/>
        <w:rPr>
          <w:bCs/>
          <w:iCs/>
          <w:color w:val="000000" w:themeColor="text1"/>
          <w:sz w:val="28"/>
          <w:szCs w:val="28"/>
        </w:rPr>
      </w:pPr>
      <w:r w:rsidRPr="007E74D6">
        <w:rPr>
          <w:bCs/>
          <w:iCs/>
          <w:color w:val="000000" w:themeColor="text1"/>
          <w:sz w:val="28"/>
          <w:szCs w:val="28"/>
        </w:rPr>
        <w:t>Пример заявления</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Default="00D54596" w:rsidP="00AB4422">
      <w:pPr>
        <w:widowControl w:val="0"/>
        <w:ind w:left="5390"/>
        <w:jc w:val="both"/>
        <w:rPr>
          <w:color w:val="000000" w:themeColor="text1"/>
          <w:spacing w:val="-4"/>
          <w:sz w:val="28"/>
          <w:szCs w:val="28"/>
          <w:lang w:eastAsia="ar-SA"/>
        </w:rPr>
      </w:pPr>
      <w:r w:rsidRPr="007E74D6">
        <w:rPr>
          <w:color w:val="000000" w:themeColor="text1"/>
          <w:sz w:val="28"/>
          <w:szCs w:val="28"/>
        </w:rPr>
        <w:t xml:space="preserve">Главе </w:t>
      </w:r>
      <w:proofErr w:type="spellStart"/>
      <w:r w:rsidR="00AB4422">
        <w:rPr>
          <w:color w:val="000000" w:themeColor="text1"/>
          <w:spacing w:val="-4"/>
          <w:sz w:val="28"/>
          <w:szCs w:val="28"/>
          <w:lang w:eastAsia="ar-SA"/>
        </w:rPr>
        <w:t>Нефтегорского</w:t>
      </w:r>
      <w:proofErr w:type="spellEnd"/>
      <w:r w:rsidR="00AB4422">
        <w:rPr>
          <w:color w:val="000000" w:themeColor="text1"/>
          <w:spacing w:val="-4"/>
          <w:sz w:val="28"/>
          <w:szCs w:val="28"/>
          <w:lang w:eastAsia="ar-SA"/>
        </w:rPr>
        <w:t xml:space="preserve"> </w:t>
      </w:r>
      <w:proofErr w:type="gramStart"/>
      <w:r w:rsidR="00AB4422">
        <w:rPr>
          <w:color w:val="000000" w:themeColor="text1"/>
          <w:spacing w:val="-4"/>
          <w:sz w:val="28"/>
          <w:szCs w:val="28"/>
          <w:lang w:eastAsia="ar-SA"/>
        </w:rPr>
        <w:t>городского</w:t>
      </w:r>
      <w:proofErr w:type="gramEnd"/>
    </w:p>
    <w:p w:rsidR="00AB4422" w:rsidRPr="007E74D6" w:rsidRDefault="00AB4422" w:rsidP="00AB4422">
      <w:pPr>
        <w:widowControl w:val="0"/>
        <w:ind w:left="5390"/>
        <w:jc w:val="both"/>
        <w:rPr>
          <w:color w:val="000000" w:themeColor="text1"/>
          <w:sz w:val="28"/>
          <w:szCs w:val="28"/>
        </w:rPr>
      </w:pPr>
      <w:r>
        <w:rPr>
          <w:color w:val="000000" w:themeColor="text1"/>
          <w:spacing w:val="-4"/>
          <w:sz w:val="28"/>
          <w:szCs w:val="28"/>
          <w:lang w:eastAsia="ar-SA"/>
        </w:rPr>
        <w:t>поселения Апшеронского района</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bCs/>
          <w:color w:val="000000" w:themeColor="text1"/>
          <w:sz w:val="28"/>
          <w:szCs w:val="28"/>
        </w:rPr>
      </w:pPr>
    </w:p>
    <w:p w:rsidR="00D54596" w:rsidRPr="007E74D6" w:rsidRDefault="00D54596" w:rsidP="00D54596">
      <w:pPr>
        <w:widowControl w:val="0"/>
        <w:jc w:val="center"/>
        <w:rPr>
          <w:bCs/>
          <w:color w:val="000000" w:themeColor="text1"/>
          <w:sz w:val="28"/>
          <w:szCs w:val="28"/>
        </w:rPr>
      </w:pPr>
      <w:r w:rsidRPr="007E74D6">
        <w:rPr>
          <w:bCs/>
          <w:color w:val="000000" w:themeColor="text1"/>
          <w:sz w:val="28"/>
          <w:szCs w:val="28"/>
        </w:rPr>
        <w:t>ЗАЯВЛЕНИЕ</w:t>
      </w:r>
    </w:p>
    <w:p w:rsidR="00D54596" w:rsidRPr="007E74D6" w:rsidRDefault="00D54596" w:rsidP="00D54596">
      <w:pPr>
        <w:widowControl w:val="0"/>
        <w:jc w:val="both"/>
        <w:rPr>
          <w:color w:val="000000" w:themeColor="text1"/>
          <w:sz w:val="28"/>
          <w:szCs w:val="28"/>
        </w:rPr>
      </w:pPr>
    </w:p>
    <w:p w:rsidR="00D54596" w:rsidRPr="007E74D6" w:rsidRDefault="00D54596" w:rsidP="004563F5">
      <w:pPr>
        <w:widowControl w:val="0"/>
        <w:autoSpaceDE w:val="0"/>
        <w:autoSpaceDN w:val="0"/>
        <w:adjustRightInd w:val="0"/>
        <w:ind w:firstLine="567"/>
        <w:jc w:val="both"/>
        <w:rPr>
          <w:color w:val="000000" w:themeColor="text1"/>
          <w:sz w:val="28"/>
          <w:szCs w:val="28"/>
        </w:rPr>
      </w:pPr>
      <w:r w:rsidRPr="007E74D6">
        <w:rPr>
          <w:color w:val="000000" w:themeColor="text1"/>
          <w:sz w:val="28"/>
          <w:szCs w:val="28"/>
        </w:rPr>
        <w:t>Прошу предоставить выписку из реестра имущества, принадлежащего на праве собственнос</w:t>
      </w:r>
      <w:r w:rsidR="00AB4422">
        <w:rPr>
          <w:color w:val="000000" w:themeColor="text1"/>
          <w:sz w:val="28"/>
          <w:szCs w:val="28"/>
        </w:rPr>
        <w:t xml:space="preserve">ти администрации </w:t>
      </w:r>
      <w:proofErr w:type="spellStart"/>
      <w:r w:rsidR="00AB4422">
        <w:rPr>
          <w:color w:val="000000" w:themeColor="text1"/>
          <w:sz w:val="28"/>
          <w:szCs w:val="28"/>
        </w:rPr>
        <w:t>Нефтегорского</w:t>
      </w:r>
      <w:proofErr w:type="spellEnd"/>
      <w:r w:rsidR="00AB4422">
        <w:rPr>
          <w:color w:val="000000" w:themeColor="text1"/>
          <w:sz w:val="28"/>
          <w:szCs w:val="28"/>
        </w:rPr>
        <w:t xml:space="preserve"> городского поселения Апшеронского района</w:t>
      </w:r>
      <w:r w:rsidRPr="007E74D6">
        <w:rPr>
          <w:color w:val="000000" w:themeColor="text1"/>
          <w:sz w:val="28"/>
          <w:szCs w:val="28"/>
        </w:rPr>
        <w:t>, н</w:t>
      </w:r>
      <w:r w:rsidR="007A3763">
        <w:rPr>
          <w:color w:val="000000" w:themeColor="text1"/>
          <w:sz w:val="28"/>
          <w:szCs w:val="28"/>
        </w:rPr>
        <w:t>а не жилые помещения</w:t>
      </w:r>
      <w:r w:rsidRPr="007E74D6">
        <w:rPr>
          <w:color w:val="000000" w:themeColor="text1"/>
          <w:sz w:val="28"/>
          <w:szCs w:val="28"/>
        </w:rPr>
        <w:t>, общей площадью 4806 кв.</w:t>
      </w:r>
      <w:r w:rsidR="004563F5" w:rsidRPr="007E74D6">
        <w:rPr>
          <w:color w:val="000000" w:themeColor="text1"/>
          <w:sz w:val="28"/>
          <w:szCs w:val="28"/>
        </w:rPr>
        <w:t xml:space="preserve"> </w:t>
      </w:r>
      <w:r w:rsidRPr="007E74D6">
        <w:rPr>
          <w:color w:val="000000" w:themeColor="text1"/>
          <w:sz w:val="28"/>
          <w:szCs w:val="28"/>
        </w:rPr>
        <w:t xml:space="preserve">м, расположенное по адресу: </w:t>
      </w:r>
      <w:proofErr w:type="spellStart"/>
      <w:r w:rsidR="007A3763">
        <w:rPr>
          <w:color w:val="000000" w:themeColor="text1"/>
          <w:spacing w:val="-4"/>
          <w:sz w:val="28"/>
          <w:szCs w:val="28"/>
          <w:lang w:eastAsia="ar-SA"/>
        </w:rPr>
        <w:t>пгт</w:t>
      </w:r>
      <w:proofErr w:type="spellEnd"/>
      <w:r w:rsidR="007A3763">
        <w:rPr>
          <w:color w:val="000000" w:themeColor="text1"/>
          <w:spacing w:val="-4"/>
          <w:sz w:val="28"/>
          <w:szCs w:val="28"/>
          <w:lang w:eastAsia="ar-SA"/>
        </w:rPr>
        <w:t xml:space="preserve"> Нефтегорск, </w:t>
      </w:r>
      <w:proofErr w:type="spellStart"/>
      <w:r w:rsidR="007A3763">
        <w:rPr>
          <w:color w:val="000000" w:themeColor="text1"/>
          <w:spacing w:val="-4"/>
          <w:sz w:val="28"/>
          <w:szCs w:val="28"/>
          <w:lang w:eastAsia="ar-SA"/>
        </w:rPr>
        <w:t>ул</w:t>
      </w:r>
      <w:proofErr w:type="gramStart"/>
      <w:r w:rsidR="007A3763">
        <w:rPr>
          <w:color w:val="000000" w:themeColor="text1"/>
          <w:spacing w:val="-4"/>
          <w:sz w:val="28"/>
          <w:szCs w:val="28"/>
          <w:lang w:eastAsia="ar-SA"/>
        </w:rPr>
        <w:t>.С</w:t>
      </w:r>
      <w:proofErr w:type="gramEnd"/>
      <w:r w:rsidR="007A3763">
        <w:rPr>
          <w:color w:val="000000" w:themeColor="text1"/>
          <w:spacing w:val="-4"/>
          <w:sz w:val="28"/>
          <w:szCs w:val="28"/>
          <w:lang w:eastAsia="ar-SA"/>
        </w:rPr>
        <w:t>оветская</w:t>
      </w:r>
      <w:proofErr w:type="spellEnd"/>
      <w:r w:rsidR="007A3763">
        <w:rPr>
          <w:color w:val="000000" w:themeColor="text1"/>
          <w:spacing w:val="-4"/>
          <w:sz w:val="28"/>
          <w:szCs w:val="28"/>
          <w:lang w:eastAsia="ar-SA"/>
        </w:rPr>
        <w:t>, 72.</w:t>
      </w:r>
    </w:p>
    <w:p w:rsidR="00D54596" w:rsidRPr="007E74D6" w:rsidRDefault="00D54596" w:rsidP="00D54596">
      <w:pPr>
        <w:widowControl w:val="0"/>
        <w:ind w:firstLine="540"/>
        <w:jc w:val="both"/>
        <w:rPr>
          <w:color w:val="000000" w:themeColor="text1"/>
          <w:sz w:val="28"/>
          <w:szCs w:val="28"/>
        </w:rPr>
      </w:pPr>
      <w:r w:rsidRPr="007E74D6">
        <w:rPr>
          <w:color w:val="000000" w:themeColor="text1"/>
          <w:sz w:val="28"/>
          <w:szCs w:val="28"/>
        </w:rPr>
        <w:t>К заявлению прилагаются следующие документы:</w:t>
      </w:r>
    </w:p>
    <w:p w:rsidR="00D54596" w:rsidRPr="007E74D6" w:rsidRDefault="00D54596" w:rsidP="00D54596">
      <w:pPr>
        <w:widowControl w:val="0"/>
        <w:autoSpaceDE w:val="0"/>
        <w:autoSpaceDN w:val="0"/>
        <w:adjustRightInd w:val="0"/>
        <w:ind w:firstLine="540"/>
        <w:rPr>
          <w:color w:val="000000" w:themeColor="text1"/>
          <w:sz w:val="28"/>
          <w:szCs w:val="28"/>
        </w:rPr>
      </w:pPr>
      <w:r w:rsidRPr="007E74D6">
        <w:rPr>
          <w:color w:val="000000" w:themeColor="text1"/>
          <w:sz w:val="28"/>
          <w:szCs w:val="28"/>
        </w:rPr>
        <w:t>1) Заявление на 1 листе;</w:t>
      </w:r>
    </w:p>
    <w:p w:rsidR="00D54596" w:rsidRPr="007E74D6" w:rsidRDefault="00D54596" w:rsidP="00D54596">
      <w:pPr>
        <w:widowControl w:val="0"/>
        <w:autoSpaceDE w:val="0"/>
        <w:autoSpaceDN w:val="0"/>
        <w:adjustRightInd w:val="0"/>
        <w:ind w:firstLine="560"/>
        <w:rPr>
          <w:color w:val="000000" w:themeColor="text1"/>
          <w:sz w:val="28"/>
          <w:szCs w:val="28"/>
        </w:rPr>
      </w:pPr>
      <w:r w:rsidRPr="007E74D6">
        <w:rPr>
          <w:color w:val="000000" w:themeColor="text1"/>
          <w:sz w:val="28"/>
          <w:szCs w:val="28"/>
        </w:rPr>
        <w:t>2) Документы, удостоверяющие личность заявителя на 2 листах.</w:t>
      </w:r>
    </w:p>
    <w:p w:rsidR="00D54596" w:rsidRPr="007E74D6" w:rsidRDefault="00D54596" w:rsidP="00D54596">
      <w:pPr>
        <w:widowControl w:val="0"/>
        <w:ind w:firstLine="560"/>
        <w:jc w:val="both"/>
        <w:rPr>
          <w:color w:val="000000" w:themeColor="text1"/>
          <w:sz w:val="28"/>
          <w:szCs w:val="28"/>
        </w:rPr>
      </w:pPr>
      <w:r w:rsidRPr="007E74D6">
        <w:rPr>
          <w:color w:val="000000" w:themeColor="text1"/>
          <w:sz w:val="28"/>
          <w:szCs w:val="28"/>
        </w:rPr>
        <w:t xml:space="preserve">Выписку из </w:t>
      </w:r>
      <w:proofErr w:type="gramStart"/>
      <w:r w:rsidRPr="007E74D6">
        <w:rPr>
          <w:color w:val="000000" w:themeColor="text1"/>
          <w:sz w:val="28"/>
          <w:szCs w:val="28"/>
        </w:rPr>
        <w:t>реестра муниципального имущества, принадлежащего на пр</w:t>
      </w:r>
      <w:r w:rsidR="007A3763">
        <w:rPr>
          <w:color w:val="000000" w:themeColor="text1"/>
          <w:sz w:val="28"/>
          <w:szCs w:val="28"/>
        </w:rPr>
        <w:t xml:space="preserve">аве собственности администрации </w:t>
      </w:r>
      <w:proofErr w:type="spellStart"/>
      <w:r w:rsidR="007A3763">
        <w:rPr>
          <w:color w:val="000000" w:themeColor="text1"/>
          <w:sz w:val="28"/>
          <w:szCs w:val="28"/>
        </w:rPr>
        <w:t>Нефтегорского</w:t>
      </w:r>
      <w:proofErr w:type="spellEnd"/>
      <w:r w:rsidR="007A3763">
        <w:rPr>
          <w:color w:val="000000" w:themeColor="text1"/>
          <w:sz w:val="28"/>
          <w:szCs w:val="28"/>
        </w:rPr>
        <w:t xml:space="preserve"> городского поселения Апшеронского района</w:t>
      </w:r>
      <w:r w:rsidRPr="007E74D6">
        <w:rPr>
          <w:color w:val="000000" w:themeColor="text1"/>
          <w:sz w:val="28"/>
          <w:szCs w:val="28"/>
        </w:rPr>
        <w:t xml:space="preserve"> прошу</w:t>
      </w:r>
      <w:proofErr w:type="gramEnd"/>
      <w:r w:rsidRPr="007E74D6">
        <w:rPr>
          <w:color w:val="000000" w:themeColor="text1"/>
          <w:sz w:val="28"/>
          <w:szCs w:val="28"/>
        </w:rPr>
        <w:t xml:space="preserve"> выдать на руки.</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autoSpaceDE w:val="0"/>
        <w:autoSpaceDN w:val="0"/>
        <w:adjustRightInd w:val="0"/>
        <w:ind w:firstLine="560"/>
        <w:jc w:val="both"/>
        <w:rPr>
          <w:color w:val="000000" w:themeColor="text1"/>
          <w:sz w:val="28"/>
          <w:szCs w:val="28"/>
        </w:rPr>
      </w:pPr>
      <w:r w:rsidRPr="007E74D6">
        <w:rPr>
          <w:color w:val="000000" w:themeColor="text1"/>
          <w:sz w:val="28"/>
          <w:szCs w:val="28"/>
        </w:rPr>
        <w:t>Подписи лиц, подавших заявление:</w:t>
      </w:r>
    </w:p>
    <w:p w:rsidR="00D54596" w:rsidRPr="007E74D6" w:rsidRDefault="00D54596" w:rsidP="00D54596">
      <w:pPr>
        <w:widowControl w:val="0"/>
        <w:tabs>
          <w:tab w:val="left" w:pos="3261"/>
          <w:tab w:val="left" w:pos="5529"/>
          <w:tab w:val="left" w:pos="9638"/>
        </w:tabs>
        <w:autoSpaceDE w:val="0"/>
        <w:autoSpaceDN w:val="0"/>
        <w:adjustRightInd w:val="0"/>
        <w:rPr>
          <w:color w:val="000000" w:themeColor="text1"/>
          <w:sz w:val="28"/>
          <w:szCs w:val="28"/>
        </w:rPr>
      </w:pPr>
      <w:r w:rsidRPr="007E74D6">
        <w:rPr>
          <w:color w:val="000000" w:themeColor="text1"/>
          <w:sz w:val="28"/>
          <w:szCs w:val="28"/>
        </w:rPr>
        <w:t>«</w:t>
      </w:r>
      <w:r w:rsidRPr="007E74D6">
        <w:rPr>
          <w:color w:val="000000" w:themeColor="text1"/>
          <w:sz w:val="28"/>
          <w:szCs w:val="28"/>
          <w:u w:val="single"/>
        </w:rPr>
        <w:t>20</w:t>
      </w:r>
      <w:r w:rsidRPr="007E74D6">
        <w:rPr>
          <w:color w:val="000000" w:themeColor="text1"/>
          <w:sz w:val="28"/>
          <w:szCs w:val="28"/>
        </w:rPr>
        <w:t xml:space="preserve">» </w:t>
      </w:r>
      <w:r w:rsidRPr="007E74D6">
        <w:rPr>
          <w:color w:val="000000" w:themeColor="text1"/>
          <w:sz w:val="28"/>
          <w:szCs w:val="28"/>
          <w:u w:val="single"/>
        </w:rPr>
        <w:t>февраля</w:t>
      </w:r>
      <w:r w:rsidRPr="007E74D6">
        <w:rPr>
          <w:color w:val="000000" w:themeColor="text1"/>
          <w:sz w:val="28"/>
          <w:szCs w:val="28"/>
        </w:rPr>
        <w:t xml:space="preserve"> 20</w:t>
      </w:r>
      <w:r w:rsidRPr="007E74D6">
        <w:rPr>
          <w:color w:val="000000" w:themeColor="text1"/>
          <w:sz w:val="28"/>
          <w:szCs w:val="28"/>
          <w:u w:val="single"/>
        </w:rPr>
        <w:t>21</w:t>
      </w:r>
      <w:r w:rsidRPr="007E74D6">
        <w:rPr>
          <w:color w:val="000000" w:themeColor="text1"/>
          <w:sz w:val="28"/>
          <w:szCs w:val="28"/>
        </w:rPr>
        <w:t xml:space="preserve"> г. </w:t>
      </w:r>
      <w:r w:rsidRPr="007E74D6">
        <w:rPr>
          <w:color w:val="000000" w:themeColor="text1"/>
          <w:sz w:val="28"/>
          <w:szCs w:val="28"/>
          <w:u w:val="single"/>
        </w:rPr>
        <w:tab/>
        <w:t>ИВАНОВ</w:t>
      </w:r>
      <w:r w:rsidRPr="007E74D6">
        <w:rPr>
          <w:color w:val="000000" w:themeColor="text1"/>
          <w:sz w:val="28"/>
          <w:szCs w:val="28"/>
          <w:u w:val="single"/>
        </w:rPr>
        <w:tab/>
      </w:r>
      <w:proofErr w:type="spellStart"/>
      <w:r w:rsidRPr="007E74D6">
        <w:rPr>
          <w:color w:val="000000" w:themeColor="text1"/>
          <w:sz w:val="28"/>
          <w:szCs w:val="28"/>
          <w:u w:val="single"/>
        </w:rPr>
        <w:t>Иванов</w:t>
      </w:r>
      <w:proofErr w:type="spellEnd"/>
      <w:r w:rsidRPr="007E74D6">
        <w:rPr>
          <w:color w:val="000000" w:themeColor="text1"/>
          <w:sz w:val="28"/>
          <w:szCs w:val="28"/>
          <w:u w:val="single"/>
        </w:rPr>
        <w:t xml:space="preserve"> Иван Иванович</w:t>
      </w:r>
      <w:r w:rsidRPr="007E74D6">
        <w:rPr>
          <w:color w:val="000000" w:themeColor="text1"/>
          <w:sz w:val="28"/>
          <w:szCs w:val="28"/>
          <w:u w:val="single"/>
        </w:rPr>
        <w:tab/>
      </w:r>
    </w:p>
    <w:p w:rsidR="00D54596" w:rsidRPr="007E74D6" w:rsidRDefault="00D54596" w:rsidP="00D54596">
      <w:pPr>
        <w:widowControl w:val="0"/>
        <w:tabs>
          <w:tab w:val="left" w:pos="3119"/>
        </w:tabs>
        <w:jc w:val="center"/>
        <w:rPr>
          <w:color w:val="000000" w:themeColor="text1"/>
          <w:sz w:val="28"/>
          <w:szCs w:val="28"/>
        </w:rPr>
      </w:pPr>
      <w:r w:rsidRPr="007E74D6">
        <w:rPr>
          <w:color w:val="000000" w:themeColor="text1"/>
          <w:sz w:val="28"/>
          <w:szCs w:val="28"/>
        </w:rPr>
        <w:t>(дата)</w:t>
      </w:r>
      <w:r w:rsidRPr="007E74D6">
        <w:rPr>
          <w:color w:val="000000" w:themeColor="text1"/>
          <w:sz w:val="28"/>
          <w:szCs w:val="28"/>
        </w:rPr>
        <w:tab/>
        <w:t>(подпись)</w:t>
      </w:r>
      <w:r w:rsidR="004563F5" w:rsidRPr="007E74D6">
        <w:rPr>
          <w:color w:val="000000" w:themeColor="text1"/>
          <w:sz w:val="28"/>
          <w:szCs w:val="28"/>
        </w:rPr>
        <w:t xml:space="preserve"> </w:t>
      </w:r>
      <w:r w:rsidRPr="007E74D6">
        <w:rPr>
          <w:color w:val="000000" w:themeColor="text1"/>
          <w:sz w:val="28"/>
          <w:szCs w:val="28"/>
        </w:rPr>
        <w:t>(расшифровка подписи заявителя)</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Документы представлены на приеме «</w:t>
      </w:r>
      <w:r w:rsidRPr="007E74D6">
        <w:rPr>
          <w:color w:val="000000" w:themeColor="text1"/>
          <w:sz w:val="28"/>
          <w:szCs w:val="28"/>
          <w:u w:val="single"/>
        </w:rPr>
        <w:t>20</w:t>
      </w:r>
      <w:r w:rsidRPr="007E74D6">
        <w:rPr>
          <w:color w:val="000000" w:themeColor="text1"/>
          <w:sz w:val="28"/>
          <w:szCs w:val="28"/>
        </w:rPr>
        <w:t xml:space="preserve">» </w:t>
      </w:r>
      <w:r w:rsidRPr="007E74D6">
        <w:rPr>
          <w:color w:val="000000" w:themeColor="text1"/>
          <w:sz w:val="28"/>
          <w:szCs w:val="28"/>
          <w:u w:val="single"/>
        </w:rPr>
        <w:t>февраля</w:t>
      </w:r>
      <w:r w:rsidRPr="007E74D6">
        <w:rPr>
          <w:color w:val="000000" w:themeColor="text1"/>
          <w:sz w:val="28"/>
          <w:szCs w:val="28"/>
        </w:rPr>
        <w:t xml:space="preserve"> 20</w:t>
      </w:r>
      <w:r w:rsidRPr="007E74D6">
        <w:rPr>
          <w:color w:val="000000" w:themeColor="text1"/>
          <w:sz w:val="28"/>
          <w:szCs w:val="28"/>
          <w:u w:val="single"/>
        </w:rPr>
        <w:t>21</w:t>
      </w:r>
      <w:r w:rsidRPr="007E74D6">
        <w:rPr>
          <w:color w:val="000000" w:themeColor="text1"/>
          <w:sz w:val="28"/>
          <w:szCs w:val="28"/>
        </w:rPr>
        <w:t xml:space="preserve"> г.</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 xml:space="preserve">Входящий номер регистрации заявления </w:t>
      </w:r>
      <w:r w:rsidRPr="007E74D6">
        <w:rPr>
          <w:color w:val="000000" w:themeColor="text1"/>
          <w:sz w:val="28"/>
          <w:szCs w:val="28"/>
          <w:u w:val="single"/>
        </w:rPr>
        <w:t>45</w:t>
      </w:r>
    </w:p>
    <w:p w:rsidR="00D54596" w:rsidRPr="007E74D6" w:rsidRDefault="00D54596" w:rsidP="00D54596">
      <w:pPr>
        <w:widowControl w:val="0"/>
        <w:jc w:val="both"/>
        <w:rPr>
          <w:color w:val="000000" w:themeColor="text1"/>
          <w:sz w:val="28"/>
          <w:szCs w:val="28"/>
        </w:rPr>
      </w:pPr>
      <w:r w:rsidRPr="007E74D6">
        <w:rPr>
          <w:bCs/>
          <w:color w:val="000000" w:themeColor="text1"/>
          <w:sz w:val="28"/>
          <w:szCs w:val="28"/>
        </w:rPr>
        <w:t xml:space="preserve">&lt;*&gt; </w:t>
      </w:r>
      <w:r w:rsidRPr="007E74D6">
        <w:rPr>
          <w:color w:val="000000" w:themeColor="text1"/>
          <w:sz w:val="28"/>
          <w:szCs w:val="28"/>
        </w:rPr>
        <w:t>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w:t>
      </w:r>
    </w:p>
    <w:p w:rsidR="004563F5" w:rsidRPr="007A3763" w:rsidRDefault="00D54596" w:rsidP="007A3763">
      <w:pPr>
        <w:widowControl w:val="0"/>
        <w:jc w:val="both"/>
        <w:rPr>
          <w:color w:val="000000" w:themeColor="text1"/>
          <w:sz w:val="28"/>
          <w:szCs w:val="28"/>
        </w:rPr>
      </w:pPr>
      <w:r w:rsidRPr="007E74D6">
        <w:rPr>
          <w:color w:val="000000" w:themeColor="text1"/>
          <w:sz w:val="28"/>
          <w:szCs w:val="28"/>
        </w:rPr>
        <w:t>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правом</w:t>
      </w:r>
      <w:r w:rsidR="007A3763">
        <w:rPr>
          <w:color w:val="000000" w:themeColor="text1"/>
          <w:sz w:val="28"/>
          <w:szCs w:val="28"/>
        </w:rPr>
        <w:t xml:space="preserve">очия и прилагаемого </w:t>
      </w:r>
      <w:proofErr w:type="gramStart"/>
      <w:r w:rsidR="007A3763">
        <w:rPr>
          <w:color w:val="000000" w:themeColor="text1"/>
          <w:sz w:val="28"/>
          <w:szCs w:val="28"/>
        </w:rPr>
        <w:t>к</w:t>
      </w:r>
      <w:proofErr w:type="gramEnd"/>
      <w:r w:rsidR="007A3763">
        <w:rPr>
          <w:color w:val="000000" w:themeColor="text1"/>
          <w:sz w:val="28"/>
          <w:szCs w:val="28"/>
        </w:rPr>
        <w:t xml:space="preserve"> заявлен</w:t>
      </w:r>
    </w:p>
    <w:p w:rsidR="00D54596" w:rsidRPr="007E74D6" w:rsidRDefault="00D54596" w:rsidP="007A3763">
      <w:pPr>
        <w:widowControl w:val="0"/>
        <w:suppressAutoHyphens/>
        <w:ind w:firstLine="567"/>
        <w:jc w:val="right"/>
        <w:outlineLvl w:val="0"/>
        <w:rPr>
          <w:color w:val="000000" w:themeColor="text1"/>
          <w:sz w:val="28"/>
          <w:szCs w:val="28"/>
        </w:rPr>
      </w:pPr>
      <w:r w:rsidRPr="007E74D6">
        <w:rPr>
          <w:color w:val="000000" w:themeColor="text1"/>
          <w:sz w:val="28"/>
          <w:szCs w:val="28"/>
        </w:rPr>
        <w:lastRenderedPageBreak/>
        <w:t>ПРИЛОЖЕНИЕ № 3</w:t>
      </w:r>
    </w:p>
    <w:p w:rsidR="00D54596" w:rsidRPr="007E74D6" w:rsidRDefault="00D54596" w:rsidP="007A3763">
      <w:pPr>
        <w:widowControl w:val="0"/>
        <w:suppressAutoHyphens/>
        <w:ind w:firstLine="567"/>
        <w:jc w:val="right"/>
        <w:rPr>
          <w:color w:val="000000" w:themeColor="text1"/>
          <w:sz w:val="28"/>
          <w:szCs w:val="28"/>
        </w:rPr>
      </w:pPr>
      <w:r w:rsidRPr="007E74D6">
        <w:rPr>
          <w:color w:val="000000" w:themeColor="text1"/>
          <w:sz w:val="28"/>
          <w:szCs w:val="28"/>
        </w:rPr>
        <w:t>к административному регламенту</w:t>
      </w:r>
    </w:p>
    <w:p w:rsidR="004563F5" w:rsidRPr="007E74D6" w:rsidRDefault="00D54596" w:rsidP="007A3763">
      <w:pPr>
        <w:widowControl w:val="0"/>
        <w:ind w:firstLine="567"/>
        <w:jc w:val="right"/>
        <w:rPr>
          <w:color w:val="000000" w:themeColor="text1"/>
          <w:sz w:val="28"/>
          <w:szCs w:val="28"/>
        </w:rPr>
      </w:pPr>
      <w:r w:rsidRPr="007E74D6">
        <w:rPr>
          <w:color w:val="000000" w:themeColor="text1"/>
          <w:sz w:val="28"/>
          <w:szCs w:val="28"/>
        </w:rPr>
        <w:t xml:space="preserve">предоставления муниципальной услуги </w:t>
      </w:r>
    </w:p>
    <w:p w:rsidR="004563F5" w:rsidRPr="007E74D6" w:rsidRDefault="00D54596" w:rsidP="007A3763">
      <w:pPr>
        <w:widowControl w:val="0"/>
        <w:ind w:firstLine="567"/>
        <w:jc w:val="right"/>
        <w:rPr>
          <w:color w:val="000000" w:themeColor="text1"/>
          <w:sz w:val="28"/>
          <w:szCs w:val="28"/>
        </w:rPr>
      </w:pPr>
      <w:r w:rsidRPr="007E74D6">
        <w:rPr>
          <w:color w:val="000000" w:themeColor="text1"/>
          <w:sz w:val="28"/>
          <w:szCs w:val="28"/>
        </w:rPr>
        <w:t xml:space="preserve">«Предоставление выписки из реестра </w:t>
      </w:r>
    </w:p>
    <w:p w:rsidR="00D54596" w:rsidRPr="007E74D6" w:rsidRDefault="00D54596" w:rsidP="007A3763">
      <w:pPr>
        <w:widowControl w:val="0"/>
        <w:ind w:firstLine="567"/>
        <w:jc w:val="right"/>
        <w:rPr>
          <w:color w:val="000000" w:themeColor="text1"/>
          <w:sz w:val="28"/>
          <w:szCs w:val="28"/>
        </w:rPr>
      </w:pPr>
      <w:r w:rsidRPr="007E74D6">
        <w:rPr>
          <w:color w:val="000000" w:themeColor="text1"/>
          <w:sz w:val="28"/>
          <w:szCs w:val="28"/>
        </w:rPr>
        <w:t>муниципального имущества»</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7A3763">
      <w:pPr>
        <w:widowControl w:val="0"/>
        <w:jc w:val="center"/>
        <w:rPr>
          <w:bCs/>
          <w:iCs/>
          <w:color w:val="000000" w:themeColor="text1"/>
          <w:sz w:val="28"/>
          <w:szCs w:val="28"/>
        </w:rPr>
      </w:pPr>
      <w:r w:rsidRPr="007E74D6">
        <w:rPr>
          <w:bCs/>
          <w:iCs/>
          <w:color w:val="000000" w:themeColor="text1"/>
          <w:sz w:val="28"/>
          <w:szCs w:val="28"/>
        </w:rPr>
        <w:t>Образец выписки из реестра муниципального имущества</w:t>
      </w:r>
    </w:p>
    <w:p w:rsidR="00D54596" w:rsidRPr="007E74D6" w:rsidRDefault="00D54596" w:rsidP="00D54596">
      <w:pPr>
        <w:widowControl w:val="0"/>
        <w:jc w:val="both"/>
        <w:rPr>
          <w:color w:val="000000" w:themeColor="text1"/>
          <w:sz w:val="28"/>
          <w:szCs w:val="28"/>
        </w:rPr>
      </w:pPr>
    </w:p>
    <w:p w:rsidR="00D54596" w:rsidRPr="007E74D6" w:rsidRDefault="00D54596" w:rsidP="004563F5">
      <w:pPr>
        <w:widowControl w:val="0"/>
        <w:jc w:val="center"/>
        <w:rPr>
          <w:bCs/>
          <w:color w:val="000000" w:themeColor="text1"/>
          <w:sz w:val="28"/>
          <w:szCs w:val="28"/>
        </w:rPr>
      </w:pPr>
      <w:r w:rsidRPr="007E74D6">
        <w:rPr>
          <w:bCs/>
          <w:color w:val="000000" w:themeColor="text1"/>
          <w:sz w:val="28"/>
          <w:szCs w:val="28"/>
        </w:rPr>
        <w:t>На бланке Администрации</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center"/>
        <w:rPr>
          <w:color w:val="000000" w:themeColor="text1"/>
          <w:sz w:val="28"/>
          <w:szCs w:val="28"/>
        </w:rPr>
      </w:pPr>
      <w:r w:rsidRPr="007E74D6">
        <w:rPr>
          <w:color w:val="000000" w:themeColor="text1"/>
          <w:sz w:val="28"/>
          <w:szCs w:val="28"/>
        </w:rPr>
        <w:t>Выписка из реестра муниципального имущества</w:t>
      </w:r>
    </w:p>
    <w:p w:rsidR="00D54596" w:rsidRPr="007E74D6" w:rsidRDefault="007A3763" w:rsidP="00D54596">
      <w:pPr>
        <w:widowControl w:val="0"/>
        <w:jc w:val="center"/>
        <w:rPr>
          <w:color w:val="000000" w:themeColor="text1"/>
          <w:sz w:val="28"/>
          <w:szCs w:val="28"/>
        </w:rPr>
      </w:pPr>
      <w:proofErr w:type="spellStart"/>
      <w:r>
        <w:rPr>
          <w:color w:val="000000" w:themeColor="text1"/>
          <w:spacing w:val="-4"/>
          <w:sz w:val="28"/>
          <w:szCs w:val="28"/>
          <w:lang w:eastAsia="ar-SA"/>
        </w:rPr>
        <w:t>Нефтегорского</w:t>
      </w:r>
      <w:proofErr w:type="spellEnd"/>
      <w:r>
        <w:rPr>
          <w:color w:val="000000" w:themeColor="text1"/>
          <w:spacing w:val="-4"/>
          <w:sz w:val="28"/>
          <w:szCs w:val="28"/>
          <w:lang w:eastAsia="ar-SA"/>
        </w:rPr>
        <w:t xml:space="preserve"> городского поселения Апшеронского района</w:t>
      </w:r>
    </w:p>
    <w:p w:rsidR="00D54596" w:rsidRPr="007E74D6" w:rsidRDefault="00D54596" w:rsidP="00D54596">
      <w:pPr>
        <w:widowControl w:val="0"/>
        <w:jc w:val="center"/>
        <w:rPr>
          <w:color w:val="000000" w:themeColor="text1"/>
          <w:sz w:val="28"/>
          <w:szCs w:val="28"/>
        </w:rPr>
      </w:pPr>
      <w:r w:rsidRPr="007E74D6">
        <w:rPr>
          <w:color w:val="000000" w:themeColor="text1"/>
          <w:sz w:val="28"/>
          <w:szCs w:val="28"/>
        </w:rPr>
        <w:t>на 19 февраля 2021 года</w:t>
      </w:r>
    </w:p>
    <w:p w:rsidR="00D54596" w:rsidRPr="007E74D6" w:rsidRDefault="00D54596" w:rsidP="00D54596">
      <w:pPr>
        <w:widowControl w:val="0"/>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4536"/>
        <w:gridCol w:w="4540"/>
      </w:tblGrid>
      <w:tr w:rsidR="00D54596" w:rsidRPr="007E74D6" w:rsidTr="00431F09">
        <w:trPr>
          <w:trHeight w:val="312"/>
        </w:trPr>
        <w:tc>
          <w:tcPr>
            <w:tcW w:w="296" w:type="pct"/>
            <w:vAlign w:val="center"/>
          </w:tcPr>
          <w:p w:rsidR="00D54596" w:rsidRPr="007E74D6" w:rsidRDefault="00D54596" w:rsidP="00431F09">
            <w:pPr>
              <w:widowControl w:val="0"/>
              <w:jc w:val="center"/>
              <w:rPr>
                <w:color w:val="000000" w:themeColor="text1"/>
                <w:sz w:val="28"/>
                <w:szCs w:val="28"/>
              </w:rPr>
            </w:pPr>
            <w:r w:rsidRPr="007E74D6">
              <w:rPr>
                <w:color w:val="000000" w:themeColor="text1"/>
                <w:sz w:val="28"/>
                <w:szCs w:val="28"/>
              </w:rPr>
              <w:t>№</w:t>
            </w:r>
          </w:p>
        </w:tc>
        <w:tc>
          <w:tcPr>
            <w:tcW w:w="2351" w:type="pct"/>
            <w:tcMar>
              <w:top w:w="20" w:type="dxa"/>
              <w:left w:w="20" w:type="dxa"/>
              <w:bottom w:w="0" w:type="dxa"/>
              <w:right w:w="20" w:type="dxa"/>
            </w:tcMar>
            <w:vAlign w:val="center"/>
          </w:tcPr>
          <w:p w:rsidR="00D54596" w:rsidRPr="007E74D6" w:rsidRDefault="00D54596" w:rsidP="00431F09">
            <w:pPr>
              <w:widowControl w:val="0"/>
              <w:jc w:val="center"/>
              <w:rPr>
                <w:color w:val="000000" w:themeColor="text1"/>
                <w:sz w:val="28"/>
                <w:szCs w:val="28"/>
              </w:rPr>
            </w:pPr>
            <w:r w:rsidRPr="007E74D6">
              <w:rPr>
                <w:color w:val="000000" w:themeColor="text1"/>
                <w:sz w:val="28"/>
                <w:szCs w:val="28"/>
              </w:rPr>
              <w:t>Вид сведений</w:t>
            </w:r>
          </w:p>
        </w:tc>
        <w:tc>
          <w:tcPr>
            <w:tcW w:w="2353" w:type="pct"/>
            <w:vAlign w:val="center"/>
          </w:tcPr>
          <w:p w:rsidR="00D54596" w:rsidRPr="007E74D6" w:rsidRDefault="00D54596" w:rsidP="00431F09">
            <w:pPr>
              <w:widowControl w:val="0"/>
              <w:jc w:val="center"/>
              <w:rPr>
                <w:color w:val="000000" w:themeColor="text1"/>
                <w:sz w:val="28"/>
                <w:szCs w:val="28"/>
              </w:rPr>
            </w:pPr>
            <w:r w:rsidRPr="007E74D6">
              <w:rPr>
                <w:color w:val="000000" w:themeColor="text1"/>
                <w:sz w:val="28"/>
                <w:szCs w:val="28"/>
              </w:rPr>
              <w:t>Параметры</w:t>
            </w:r>
          </w:p>
        </w:tc>
      </w:tr>
      <w:tr w:rsidR="00D54596" w:rsidRPr="007E74D6" w:rsidTr="00431F09">
        <w:trPr>
          <w:trHeight w:val="312"/>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Наименование объекта недвижимого имущества</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Здание СДК</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Адрес недвижимого имущества</w:t>
            </w:r>
          </w:p>
        </w:tc>
        <w:tc>
          <w:tcPr>
            <w:tcW w:w="2353" w:type="pct"/>
            <w:vAlign w:val="center"/>
          </w:tcPr>
          <w:p w:rsidR="00D54596" w:rsidRPr="007E74D6" w:rsidRDefault="007A3763" w:rsidP="00431F09">
            <w:pPr>
              <w:widowControl w:val="0"/>
              <w:rPr>
                <w:color w:val="000000" w:themeColor="text1"/>
                <w:sz w:val="28"/>
                <w:szCs w:val="28"/>
              </w:rPr>
            </w:pPr>
            <w:proofErr w:type="spellStart"/>
            <w:r>
              <w:rPr>
                <w:color w:val="000000" w:themeColor="text1"/>
                <w:spacing w:val="-4"/>
                <w:sz w:val="28"/>
                <w:szCs w:val="28"/>
                <w:lang w:eastAsia="ar-SA"/>
              </w:rPr>
              <w:t>Пгт</w:t>
            </w:r>
            <w:proofErr w:type="spellEnd"/>
            <w:r>
              <w:rPr>
                <w:color w:val="000000" w:themeColor="text1"/>
                <w:spacing w:val="-4"/>
                <w:sz w:val="28"/>
                <w:szCs w:val="28"/>
                <w:lang w:eastAsia="ar-SA"/>
              </w:rPr>
              <w:t xml:space="preserve"> Нефтегорск, ул. </w:t>
            </w:r>
            <w:proofErr w:type="gramStart"/>
            <w:r>
              <w:rPr>
                <w:color w:val="000000" w:themeColor="text1"/>
                <w:spacing w:val="-4"/>
                <w:sz w:val="28"/>
                <w:szCs w:val="28"/>
                <w:lang w:eastAsia="ar-SA"/>
              </w:rPr>
              <w:t>Советская</w:t>
            </w:r>
            <w:proofErr w:type="gramEnd"/>
            <w:r>
              <w:rPr>
                <w:color w:val="000000" w:themeColor="text1"/>
                <w:spacing w:val="-4"/>
                <w:sz w:val="28"/>
                <w:szCs w:val="28"/>
                <w:lang w:eastAsia="ar-SA"/>
              </w:rPr>
              <w:t>, 72</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Кадастровый номер</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23:27:1202122:11</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Площадь, протяженность или иные параметры, характеризующие объект</w:t>
            </w:r>
          </w:p>
        </w:tc>
        <w:tc>
          <w:tcPr>
            <w:tcW w:w="2353" w:type="pct"/>
            <w:vAlign w:val="center"/>
          </w:tcPr>
          <w:p w:rsidR="00D54596" w:rsidRPr="007E74D6" w:rsidRDefault="007A3763" w:rsidP="00431F09">
            <w:pPr>
              <w:widowControl w:val="0"/>
              <w:rPr>
                <w:color w:val="000000" w:themeColor="text1"/>
                <w:sz w:val="28"/>
                <w:szCs w:val="28"/>
              </w:rPr>
            </w:pPr>
            <w:r>
              <w:rPr>
                <w:color w:val="000000" w:themeColor="text1"/>
                <w:sz w:val="28"/>
                <w:szCs w:val="28"/>
              </w:rPr>
              <w:t>4806</w:t>
            </w:r>
            <w:r w:rsidR="00D54596" w:rsidRPr="007E74D6">
              <w:rPr>
                <w:color w:val="000000" w:themeColor="text1"/>
                <w:sz w:val="28"/>
                <w:szCs w:val="28"/>
              </w:rPr>
              <w:t xml:space="preserve"> кв.</w:t>
            </w:r>
            <w:r w:rsidR="004563F5" w:rsidRPr="007E74D6">
              <w:rPr>
                <w:color w:val="000000" w:themeColor="text1"/>
                <w:sz w:val="28"/>
                <w:szCs w:val="28"/>
              </w:rPr>
              <w:t xml:space="preserve"> м</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Балансовая стоимость, руб.</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1000000</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Амортизация, руб.</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1000000</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Кадастровая стоимость, руб.</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9000000</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Дата возникновения права муниципальной собственности</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10.11.2021</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Дата прекращения права муниципальной собственности</w:t>
            </w:r>
          </w:p>
        </w:tc>
        <w:tc>
          <w:tcPr>
            <w:tcW w:w="2353" w:type="pct"/>
            <w:vAlign w:val="center"/>
          </w:tcPr>
          <w:p w:rsidR="00D54596" w:rsidRPr="007E74D6" w:rsidRDefault="00D54596" w:rsidP="00431F09">
            <w:pPr>
              <w:widowControl w:val="0"/>
              <w:rPr>
                <w:color w:val="000000" w:themeColor="text1"/>
                <w:sz w:val="28"/>
                <w:szCs w:val="28"/>
              </w:rPr>
            </w:pP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Реквизиты документов – основания возникновения права муниципальной собственности</w:t>
            </w:r>
          </w:p>
        </w:tc>
        <w:tc>
          <w:tcPr>
            <w:tcW w:w="2353" w:type="pct"/>
            <w:vAlign w:val="center"/>
          </w:tcPr>
          <w:p w:rsidR="00D54596" w:rsidRPr="007E74D6" w:rsidRDefault="00D54596" w:rsidP="00431F09">
            <w:pPr>
              <w:widowControl w:val="0"/>
              <w:rPr>
                <w:color w:val="000000" w:themeColor="text1"/>
                <w:sz w:val="28"/>
                <w:szCs w:val="28"/>
              </w:rPr>
            </w:pP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Сведения о правообладателе</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МКУК ДК «</w:t>
            </w:r>
            <w:r w:rsidRPr="007E74D6">
              <w:rPr>
                <w:color w:val="000000" w:themeColor="text1"/>
                <w:spacing w:val="-4"/>
                <w:sz w:val="28"/>
                <w:szCs w:val="28"/>
                <w:lang w:eastAsia="ar-SA"/>
              </w:rPr>
              <w:t>___________</w:t>
            </w:r>
            <w:r w:rsidRPr="007E74D6">
              <w:rPr>
                <w:color w:val="000000" w:themeColor="text1"/>
                <w:sz w:val="28"/>
                <w:szCs w:val="28"/>
              </w:rPr>
              <w:t>», ИНН 1111111111111, ОГРН 11111111111111</w:t>
            </w:r>
          </w:p>
        </w:tc>
      </w:tr>
      <w:tr w:rsidR="00D54596" w:rsidRPr="007E74D6" w:rsidTr="00431F09">
        <w:trPr>
          <w:trHeight w:val="381"/>
        </w:trPr>
        <w:tc>
          <w:tcPr>
            <w:tcW w:w="296" w:type="pct"/>
            <w:vAlign w:val="center"/>
          </w:tcPr>
          <w:p w:rsidR="00D54596" w:rsidRPr="007E74D6" w:rsidRDefault="00D54596" w:rsidP="00431F09">
            <w:pPr>
              <w:pStyle w:val="afe"/>
              <w:widowControl w:val="0"/>
              <w:numPr>
                <w:ilvl w:val="0"/>
                <w:numId w:val="28"/>
              </w:numPr>
              <w:spacing w:after="0" w:line="240" w:lineRule="auto"/>
              <w:ind w:left="113" w:firstLine="0"/>
              <w:contextualSpacing w:val="0"/>
              <w:rPr>
                <w:rFonts w:ascii="Times New Roman" w:hAnsi="Times New Roman"/>
                <w:color w:val="000000" w:themeColor="text1"/>
                <w:sz w:val="28"/>
                <w:szCs w:val="28"/>
              </w:rPr>
            </w:pPr>
          </w:p>
        </w:tc>
        <w:tc>
          <w:tcPr>
            <w:tcW w:w="2351" w:type="pct"/>
            <w:tcMar>
              <w:top w:w="20" w:type="dxa"/>
              <w:left w:w="20" w:type="dxa"/>
              <w:bottom w:w="0" w:type="dxa"/>
              <w:right w:w="20" w:type="dxa"/>
            </w:tcMar>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Сведения об ограничениях</w:t>
            </w:r>
          </w:p>
        </w:tc>
        <w:tc>
          <w:tcPr>
            <w:tcW w:w="2353" w:type="pct"/>
            <w:vAlign w:val="center"/>
          </w:tcPr>
          <w:p w:rsidR="00D54596" w:rsidRPr="007E74D6" w:rsidRDefault="00D54596" w:rsidP="00431F09">
            <w:pPr>
              <w:widowControl w:val="0"/>
              <w:rPr>
                <w:color w:val="000000" w:themeColor="text1"/>
                <w:sz w:val="28"/>
                <w:szCs w:val="28"/>
              </w:rPr>
            </w:pPr>
            <w:r w:rsidRPr="007E74D6">
              <w:rPr>
                <w:color w:val="000000" w:themeColor="text1"/>
                <w:sz w:val="28"/>
                <w:szCs w:val="28"/>
              </w:rPr>
              <w:t>Не зарегистрировано</w:t>
            </w:r>
          </w:p>
        </w:tc>
      </w:tr>
    </w:tbl>
    <w:p w:rsidR="00D54596" w:rsidRDefault="00D54596" w:rsidP="00D54596">
      <w:pPr>
        <w:widowControl w:val="0"/>
        <w:jc w:val="both"/>
        <w:rPr>
          <w:color w:val="000000" w:themeColor="text1"/>
          <w:sz w:val="28"/>
          <w:szCs w:val="28"/>
        </w:rPr>
      </w:pPr>
    </w:p>
    <w:p w:rsidR="007A3763" w:rsidRPr="007E74D6" w:rsidRDefault="007A3763" w:rsidP="00D54596">
      <w:pPr>
        <w:widowControl w:val="0"/>
        <w:jc w:val="both"/>
        <w:rPr>
          <w:color w:val="000000" w:themeColor="text1"/>
          <w:sz w:val="28"/>
          <w:szCs w:val="28"/>
        </w:rPr>
      </w:pPr>
    </w:p>
    <w:p w:rsidR="004563F5" w:rsidRDefault="007A3763" w:rsidP="00D54596">
      <w:pPr>
        <w:widowControl w:val="0"/>
        <w:jc w:val="both"/>
        <w:rPr>
          <w:color w:val="000000" w:themeColor="text1"/>
          <w:sz w:val="28"/>
          <w:szCs w:val="28"/>
        </w:rPr>
      </w:pPr>
      <w:r>
        <w:rPr>
          <w:color w:val="000000" w:themeColor="text1"/>
          <w:sz w:val="28"/>
          <w:szCs w:val="28"/>
        </w:rPr>
        <w:t xml:space="preserve">Глава </w:t>
      </w:r>
      <w:proofErr w:type="spellStart"/>
      <w:r>
        <w:rPr>
          <w:color w:val="000000" w:themeColor="text1"/>
          <w:sz w:val="28"/>
          <w:szCs w:val="28"/>
        </w:rPr>
        <w:t>Нефтегорского</w:t>
      </w:r>
      <w:proofErr w:type="spellEnd"/>
      <w:r>
        <w:rPr>
          <w:color w:val="000000" w:themeColor="text1"/>
          <w:sz w:val="28"/>
          <w:szCs w:val="28"/>
        </w:rPr>
        <w:t xml:space="preserve"> </w:t>
      </w:r>
      <w:proofErr w:type="gramStart"/>
      <w:r>
        <w:rPr>
          <w:color w:val="000000" w:themeColor="text1"/>
          <w:sz w:val="28"/>
          <w:szCs w:val="28"/>
        </w:rPr>
        <w:t>городского</w:t>
      </w:r>
      <w:proofErr w:type="gramEnd"/>
    </w:p>
    <w:p w:rsidR="007A3763" w:rsidRPr="007E74D6" w:rsidRDefault="007A3763" w:rsidP="00D54596">
      <w:pPr>
        <w:widowControl w:val="0"/>
        <w:jc w:val="both"/>
        <w:rPr>
          <w:rFonts w:eastAsia="Calibri"/>
          <w:color w:val="000000"/>
          <w:sz w:val="28"/>
          <w:szCs w:val="28"/>
        </w:rPr>
      </w:pPr>
      <w:r>
        <w:rPr>
          <w:color w:val="000000" w:themeColor="text1"/>
          <w:sz w:val="28"/>
          <w:szCs w:val="28"/>
        </w:rPr>
        <w:t xml:space="preserve">поселения Апшеронского района                                                    </w:t>
      </w:r>
      <w:proofErr w:type="spellStart"/>
      <w:r>
        <w:rPr>
          <w:color w:val="000000" w:themeColor="text1"/>
          <w:sz w:val="28"/>
          <w:szCs w:val="28"/>
        </w:rPr>
        <w:t>А.С.Варельджан</w:t>
      </w:r>
      <w:proofErr w:type="spellEnd"/>
    </w:p>
    <w:p w:rsidR="004563F5" w:rsidRPr="007E74D6" w:rsidRDefault="004563F5" w:rsidP="00D54596">
      <w:pPr>
        <w:widowControl w:val="0"/>
        <w:jc w:val="both"/>
        <w:rPr>
          <w:rFonts w:eastAsia="Calibri"/>
          <w:color w:val="000000"/>
          <w:sz w:val="28"/>
          <w:szCs w:val="28"/>
        </w:rPr>
      </w:pPr>
    </w:p>
    <w:p w:rsidR="007A3763" w:rsidRDefault="007A3763" w:rsidP="007A3763">
      <w:pPr>
        <w:widowControl w:val="0"/>
        <w:suppressAutoHyphens/>
        <w:ind w:firstLine="567"/>
        <w:jc w:val="right"/>
        <w:outlineLvl w:val="0"/>
        <w:rPr>
          <w:color w:val="000000" w:themeColor="text1"/>
          <w:sz w:val="28"/>
          <w:szCs w:val="28"/>
        </w:rPr>
      </w:pPr>
    </w:p>
    <w:p w:rsidR="00D54596" w:rsidRPr="007E74D6" w:rsidRDefault="00D54596" w:rsidP="007A3763">
      <w:pPr>
        <w:widowControl w:val="0"/>
        <w:suppressAutoHyphens/>
        <w:ind w:firstLine="567"/>
        <w:jc w:val="right"/>
        <w:outlineLvl w:val="0"/>
        <w:rPr>
          <w:color w:val="000000" w:themeColor="text1"/>
          <w:sz w:val="28"/>
          <w:szCs w:val="28"/>
        </w:rPr>
      </w:pPr>
      <w:r w:rsidRPr="007E74D6">
        <w:rPr>
          <w:color w:val="000000" w:themeColor="text1"/>
          <w:sz w:val="28"/>
          <w:szCs w:val="28"/>
        </w:rPr>
        <w:lastRenderedPageBreak/>
        <w:t>ПРИЛОЖЕНИЕ № 4</w:t>
      </w:r>
    </w:p>
    <w:p w:rsidR="00D54596" w:rsidRPr="007E74D6" w:rsidRDefault="00D54596" w:rsidP="007A3763">
      <w:pPr>
        <w:widowControl w:val="0"/>
        <w:suppressAutoHyphens/>
        <w:ind w:firstLine="567"/>
        <w:jc w:val="right"/>
        <w:rPr>
          <w:color w:val="000000" w:themeColor="text1"/>
          <w:sz w:val="28"/>
          <w:szCs w:val="28"/>
        </w:rPr>
      </w:pPr>
      <w:r w:rsidRPr="007E74D6">
        <w:rPr>
          <w:color w:val="000000" w:themeColor="text1"/>
          <w:sz w:val="28"/>
          <w:szCs w:val="28"/>
        </w:rPr>
        <w:t>к административному регламенту</w:t>
      </w:r>
    </w:p>
    <w:p w:rsidR="004563F5" w:rsidRPr="007E74D6" w:rsidRDefault="00D54596" w:rsidP="007A3763">
      <w:pPr>
        <w:widowControl w:val="0"/>
        <w:ind w:firstLine="567"/>
        <w:jc w:val="right"/>
        <w:rPr>
          <w:color w:val="000000" w:themeColor="text1"/>
          <w:sz w:val="28"/>
          <w:szCs w:val="28"/>
        </w:rPr>
      </w:pPr>
      <w:r w:rsidRPr="007E74D6">
        <w:rPr>
          <w:color w:val="000000" w:themeColor="text1"/>
          <w:sz w:val="28"/>
          <w:szCs w:val="28"/>
        </w:rPr>
        <w:t xml:space="preserve">предоставления муниципальной услуги </w:t>
      </w:r>
    </w:p>
    <w:p w:rsidR="004563F5" w:rsidRPr="007E74D6" w:rsidRDefault="00D54596" w:rsidP="007A3763">
      <w:pPr>
        <w:widowControl w:val="0"/>
        <w:ind w:firstLine="567"/>
        <w:jc w:val="right"/>
        <w:rPr>
          <w:color w:val="000000" w:themeColor="text1"/>
          <w:sz w:val="28"/>
          <w:szCs w:val="28"/>
        </w:rPr>
      </w:pPr>
      <w:r w:rsidRPr="007E74D6">
        <w:rPr>
          <w:color w:val="000000" w:themeColor="text1"/>
          <w:sz w:val="28"/>
          <w:szCs w:val="28"/>
        </w:rPr>
        <w:t xml:space="preserve">«Предоставление выписки из реестра </w:t>
      </w:r>
    </w:p>
    <w:p w:rsidR="00D54596" w:rsidRPr="007E74D6" w:rsidRDefault="00D54596" w:rsidP="007A3763">
      <w:pPr>
        <w:widowControl w:val="0"/>
        <w:ind w:firstLine="567"/>
        <w:jc w:val="right"/>
        <w:rPr>
          <w:color w:val="000000" w:themeColor="text1"/>
          <w:sz w:val="28"/>
          <w:szCs w:val="28"/>
        </w:rPr>
      </w:pPr>
      <w:r w:rsidRPr="007E74D6">
        <w:rPr>
          <w:color w:val="000000" w:themeColor="text1"/>
          <w:sz w:val="28"/>
          <w:szCs w:val="28"/>
        </w:rPr>
        <w:t>муниципального имущества»</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7A3763">
      <w:pPr>
        <w:widowControl w:val="0"/>
        <w:jc w:val="center"/>
        <w:rPr>
          <w:iCs/>
          <w:color w:val="000000" w:themeColor="text1"/>
          <w:sz w:val="28"/>
          <w:szCs w:val="28"/>
        </w:rPr>
      </w:pPr>
      <w:r w:rsidRPr="007E74D6">
        <w:rPr>
          <w:iCs/>
          <w:color w:val="000000" w:themeColor="text1"/>
          <w:sz w:val="28"/>
          <w:szCs w:val="28"/>
        </w:rPr>
        <w:t>Шаблон отказа в предоставлении Муниципальной услуги</w:t>
      </w:r>
    </w:p>
    <w:p w:rsidR="00D54596" w:rsidRPr="007E74D6" w:rsidRDefault="00D54596" w:rsidP="00D54596">
      <w:pPr>
        <w:widowControl w:val="0"/>
        <w:ind w:left="6710"/>
        <w:jc w:val="center"/>
        <w:rPr>
          <w:color w:val="000000" w:themeColor="text1"/>
          <w:sz w:val="28"/>
          <w:szCs w:val="28"/>
        </w:rPr>
      </w:pPr>
      <w:r w:rsidRPr="007E74D6">
        <w:rPr>
          <w:color w:val="000000" w:themeColor="text1"/>
          <w:sz w:val="28"/>
          <w:szCs w:val="28"/>
        </w:rPr>
        <w:t>____________________</w:t>
      </w:r>
    </w:p>
    <w:p w:rsidR="00D54596" w:rsidRPr="007E74D6" w:rsidRDefault="00D54596" w:rsidP="00D54596">
      <w:pPr>
        <w:widowControl w:val="0"/>
        <w:ind w:left="6710"/>
        <w:jc w:val="center"/>
        <w:rPr>
          <w:color w:val="000000" w:themeColor="text1"/>
          <w:sz w:val="28"/>
          <w:szCs w:val="28"/>
        </w:rPr>
      </w:pPr>
      <w:r w:rsidRPr="007E74D6">
        <w:rPr>
          <w:color w:val="000000" w:themeColor="text1"/>
          <w:sz w:val="28"/>
          <w:szCs w:val="28"/>
        </w:rPr>
        <w:t>ФИО</w:t>
      </w:r>
    </w:p>
    <w:p w:rsidR="00D54596" w:rsidRPr="007E74D6" w:rsidRDefault="00D54596" w:rsidP="00D54596">
      <w:pPr>
        <w:widowControl w:val="0"/>
        <w:ind w:left="6710"/>
        <w:jc w:val="center"/>
        <w:rPr>
          <w:color w:val="000000" w:themeColor="text1"/>
          <w:sz w:val="28"/>
          <w:szCs w:val="28"/>
        </w:rPr>
      </w:pPr>
      <w:r w:rsidRPr="007E74D6">
        <w:rPr>
          <w:color w:val="000000" w:themeColor="text1"/>
          <w:sz w:val="28"/>
          <w:szCs w:val="28"/>
        </w:rPr>
        <w:t>____________________</w:t>
      </w:r>
    </w:p>
    <w:p w:rsidR="00D54596" w:rsidRPr="007E74D6" w:rsidRDefault="00D54596" w:rsidP="00D54596">
      <w:pPr>
        <w:widowControl w:val="0"/>
        <w:ind w:left="6710"/>
        <w:jc w:val="center"/>
        <w:rPr>
          <w:color w:val="000000" w:themeColor="text1"/>
          <w:sz w:val="28"/>
          <w:szCs w:val="28"/>
        </w:rPr>
      </w:pPr>
      <w:r w:rsidRPr="007E74D6">
        <w:rPr>
          <w:color w:val="000000" w:themeColor="text1"/>
          <w:sz w:val="28"/>
          <w:szCs w:val="28"/>
        </w:rPr>
        <w:t>____________________</w:t>
      </w:r>
    </w:p>
    <w:p w:rsidR="00D54596" w:rsidRPr="007E74D6" w:rsidRDefault="00D54596" w:rsidP="00D54596">
      <w:pPr>
        <w:widowControl w:val="0"/>
        <w:ind w:left="6710"/>
        <w:jc w:val="center"/>
        <w:rPr>
          <w:color w:val="000000" w:themeColor="text1"/>
          <w:sz w:val="28"/>
          <w:szCs w:val="28"/>
        </w:rPr>
      </w:pPr>
      <w:r w:rsidRPr="007E74D6">
        <w:rPr>
          <w:color w:val="000000" w:themeColor="text1"/>
          <w:sz w:val="28"/>
          <w:szCs w:val="28"/>
        </w:rPr>
        <w:t>адрес</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О возврате документов</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 xml:space="preserve">Администрация </w:t>
      </w:r>
      <w:proofErr w:type="spellStart"/>
      <w:r w:rsidR="007A3763">
        <w:rPr>
          <w:color w:val="000000" w:themeColor="text1"/>
          <w:spacing w:val="-4"/>
          <w:sz w:val="28"/>
          <w:szCs w:val="28"/>
          <w:lang w:eastAsia="ar-SA"/>
        </w:rPr>
        <w:t>Нефтегорского</w:t>
      </w:r>
      <w:proofErr w:type="spellEnd"/>
      <w:r w:rsidR="007A3763">
        <w:rPr>
          <w:color w:val="000000" w:themeColor="text1"/>
          <w:spacing w:val="-4"/>
          <w:sz w:val="28"/>
          <w:szCs w:val="28"/>
          <w:lang w:eastAsia="ar-SA"/>
        </w:rPr>
        <w:t xml:space="preserve"> городского поселения Апшеронского района </w:t>
      </w:r>
      <w:r w:rsidRPr="007E74D6">
        <w:rPr>
          <w:color w:val="000000" w:themeColor="text1"/>
          <w:sz w:val="28"/>
          <w:szCs w:val="28"/>
        </w:rPr>
        <w:t>(далее – Администрация) рассмотрела Ваше заявление о предоставлении выписки из реестра муниципального имущества, объекта недвижимости расположенного по адресу: _________________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 и сообщает следующее.</w:t>
      </w: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В ходе проведения правовой экспертизы представленных Вами документов установлено,</w:t>
      </w:r>
      <w:r w:rsidR="004563F5" w:rsidRPr="007E74D6">
        <w:rPr>
          <w:color w:val="000000" w:themeColor="text1"/>
          <w:sz w:val="28"/>
          <w:szCs w:val="28"/>
        </w:rPr>
        <w:t xml:space="preserve"> </w:t>
      </w:r>
      <w:r w:rsidRPr="007E74D6">
        <w:rPr>
          <w:color w:val="000000" w:themeColor="text1"/>
          <w:sz w:val="28"/>
          <w:szCs w:val="28"/>
        </w:rPr>
        <w:t>что ________________________________________________________________________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________________________________________________________________________________________________________________________________________________</w:t>
      </w: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С учетом вышеизложенного, для рассмотрения Вашего заявления по существу вопроса, Вам необходимо предоставить в Администрацию _____</w:t>
      </w:r>
      <w:r w:rsidR="004563F5" w:rsidRPr="007E74D6">
        <w:rPr>
          <w:color w:val="000000" w:themeColor="text1"/>
          <w:sz w:val="28"/>
          <w:szCs w:val="28"/>
        </w:rPr>
        <w:t>________________</w:t>
      </w: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4563F5" w:rsidRPr="007E74D6">
        <w:rPr>
          <w:color w:val="000000" w:themeColor="text1"/>
          <w:sz w:val="28"/>
          <w:szCs w:val="28"/>
        </w:rPr>
        <w:t>_______________________________________________</w:t>
      </w:r>
    </w:p>
    <w:p w:rsidR="00D54596" w:rsidRPr="007E74D6" w:rsidRDefault="00D54596" w:rsidP="00D54596">
      <w:pPr>
        <w:widowControl w:val="0"/>
        <w:jc w:val="both"/>
        <w:rPr>
          <w:color w:val="000000" w:themeColor="text1"/>
          <w:sz w:val="28"/>
          <w:szCs w:val="28"/>
        </w:rPr>
      </w:pPr>
    </w:p>
    <w:p w:rsidR="007A3763" w:rsidRDefault="00D54596" w:rsidP="007A3763">
      <w:pPr>
        <w:widowControl w:val="0"/>
        <w:tabs>
          <w:tab w:val="num" w:pos="1080"/>
        </w:tabs>
        <w:jc w:val="both"/>
        <w:rPr>
          <w:rFonts w:eastAsia="Calibri"/>
          <w:color w:val="000000"/>
          <w:spacing w:val="-4"/>
          <w:sz w:val="28"/>
          <w:szCs w:val="28"/>
          <w:lang w:eastAsia="ar-SA"/>
        </w:rPr>
      </w:pPr>
      <w:r w:rsidRPr="007E74D6">
        <w:rPr>
          <w:rFonts w:eastAsia="Calibri"/>
          <w:color w:val="000000"/>
          <w:sz w:val="28"/>
          <w:szCs w:val="28"/>
        </w:rPr>
        <w:t xml:space="preserve">Глава </w:t>
      </w:r>
      <w:proofErr w:type="spellStart"/>
      <w:r w:rsidR="007A3763">
        <w:rPr>
          <w:rFonts w:eastAsia="Calibri"/>
          <w:color w:val="000000"/>
          <w:spacing w:val="-4"/>
          <w:sz w:val="28"/>
          <w:szCs w:val="28"/>
          <w:lang w:eastAsia="ar-SA"/>
        </w:rPr>
        <w:t>Нефтегорского</w:t>
      </w:r>
      <w:proofErr w:type="spellEnd"/>
      <w:r w:rsidR="007A3763">
        <w:rPr>
          <w:rFonts w:eastAsia="Calibri"/>
          <w:color w:val="000000"/>
          <w:spacing w:val="-4"/>
          <w:sz w:val="28"/>
          <w:szCs w:val="28"/>
          <w:lang w:eastAsia="ar-SA"/>
        </w:rPr>
        <w:t xml:space="preserve"> </w:t>
      </w:r>
      <w:proofErr w:type="gramStart"/>
      <w:r w:rsidR="007A3763">
        <w:rPr>
          <w:rFonts w:eastAsia="Calibri"/>
          <w:color w:val="000000"/>
          <w:spacing w:val="-4"/>
          <w:sz w:val="28"/>
          <w:szCs w:val="28"/>
          <w:lang w:eastAsia="ar-SA"/>
        </w:rPr>
        <w:t>городского</w:t>
      </w:r>
      <w:proofErr w:type="gramEnd"/>
    </w:p>
    <w:p w:rsidR="004563F5" w:rsidRPr="007E74D6" w:rsidRDefault="007A3763" w:rsidP="007A3763">
      <w:pPr>
        <w:widowControl w:val="0"/>
        <w:tabs>
          <w:tab w:val="num" w:pos="1080"/>
        </w:tabs>
        <w:jc w:val="both"/>
        <w:rPr>
          <w:rFonts w:eastAsia="Calibri"/>
          <w:color w:val="000000"/>
          <w:sz w:val="28"/>
          <w:szCs w:val="28"/>
        </w:rPr>
      </w:pPr>
      <w:r>
        <w:rPr>
          <w:rFonts w:eastAsia="Calibri"/>
          <w:color w:val="000000"/>
          <w:spacing w:val="-4"/>
          <w:sz w:val="28"/>
          <w:szCs w:val="28"/>
          <w:lang w:eastAsia="ar-SA"/>
        </w:rPr>
        <w:t xml:space="preserve">поселения Апшеронского района                                                    </w:t>
      </w:r>
      <w:proofErr w:type="spellStart"/>
      <w:r>
        <w:rPr>
          <w:rFonts w:eastAsia="Calibri"/>
          <w:color w:val="000000"/>
          <w:spacing w:val="-4"/>
          <w:sz w:val="28"/>
          <w:szCs w:val="28"/>
          <w:lang w:eastAsia="ar-SA"/>
        </w:rPr>
        <w:t>А.С.Варельджа</w:t>
      </w:r>
      <w:r>
        <w:rPr>
          <w:rFonts w:eastAsia="Calibri"/>
          <w:color w:val="000000"/>
          <w:sz w:val="28"/>
          <w:szCs w:val="28"/>
        </w:rPr>
        <w:t>н</w:t>
      </w:r>
      <w:proofErr w:type="spellEnd"/>
    </w:p>
    <w:p w:rsidR="00D54596" w:rsidRPr="007E74D6" w:rsidRDefault="00D54596" w:rsidP="007A3763">
      <w:pPr>
        <w:widowControl w:val="0"/>
        <w:suppressAutoHyphens/>
        <w:ind w:firstLine="567"/>
        <w:jc w:val="right"/>
        <w:outlineLvl w:val="0"/>
        <w:rPr>
          <w:color w:val="000000" w:themeColor="text1"/>
          <w:sz w:val="28"/>
          <w:szCs w:val="28"/>
        </w:rPr>
      </w:pPr>
      <w:r w:rsidRPr="007E74D6">
        <w:rPr>
          <w:color w:val="000000" w:themeColor="text1"/>
          <w:sz w:val="28"/>
          <w:szCs w:val="28"/>
        </w:rPr>
        <w:lastRenderedPageBreak/>
        <w:t>ПРИЛОЖЕНИЕ № 5</w:t>
      </w:r>
    </w:p>
    <w:p w:rsidR="00D54596" w:rsidRPr="007E74D6" w:rsidRDefault="00D54596" w:rsidP="007A3763">
      <w:pPr>
        <w:widowControl w:val="0"/>
        <w:suppressAutoHyphens/>
        <w:ind w:firstLine="567"/>
        <w:jc w:val="right"/>
        <w:rPr>
          <w:color w:val="000000" w:themeColor="text1"/>
          <w:sz w:val="28"/>
          <w:szCs w:val="28"/>
        </w:rPr>
      </w:pPr>
      <w:r w:rsidRPr="007E74D6">
        <w:rPr>
          <w:color w:val="000000" w:themeColor="text1"/>
          <w:sz w:val="28"/>
          <w:szCs w:val="28"/>
        </w:rPr>
        <w:t>к административному регламенту</w:t>
      </w:r>
    </w:p>
    <w:p w:rsidR="004563F5" w:rsidRPr="007E74D6" w:rsidRDefault="00D54596" w:rsidP="007A3763">
      <w:pPr>
        <w:widowControl w:val="0"/>
        <w:tabs>
          <w:tab w:val="num" w:pos="1080"/>
        </w:tabs>
        <w:ind w:firstLine="567"/>
        <w:jc w:val="right"/>
        <w:rPr>
          <w:color w:val="000000" w:themeColor="text1"/>
          <w:sz w:val="28"/>
          <w:szCs w:val="28"/>
        </w:rPr>
      </w:pPr>
      <w:r w:rsidRPr="007E74D6">
        <w:rPr>
          <w:color w:val="000000" w:themeColor="text1"/>
          <w:sz w:val="28"/>
          <w:szCs w:val="28"/>
        </w:rPr>
        <w:t xml:space="preserve">предоставления муниципальной услуги </w:t>
      </w:r>
    </w:p>
    <w:p w:rsidR="004563F5" w:rsidRPr="007E74D6" w:rsidRDefault="00D54596" w:rsidP="007A3763">
      <w:pPr>
        <w:widowControl w:val="0"/>
        <w:tabs>
          <w:tab w:val="num" w:pos="1080"/>
        </w:tabs>
        <w:ind w:firstLine="567"/>
        <w:jc w:val="right"/>
        <w:rPr>
          <w:color w:val="000000" w:themeColor="text1"/>
          <w:sz w:val="28"/>
          <w:szCs w:val="28"/>
        </w:rPr>
      </w:pPr>
      <w:r w:rsidRPr="007E74D6">
        <w:rPr>
          <w:color w:val="000000" w:themeColor="text1"/>
          <w:sz w:val="28"/>
          <w:szCs w:val="28"/>
        </w:rPr>
        <w:t xml:space="preserve">«Предоставление выписки из реестра </w:t>
      </w:r>
    </w:p>
    <w:p w:rsidR="00D54596" w:rsidRPr="007E74D6" w:rsidRDefault="00D54596" w:rsidP="007A3763">
      <w:pPr>
        <w:widowControl w:val="0"/>
        <w:tabs>
          <w:tab w:val="num" w:pos="1080"/>
        </w:tabs>
        <w:ind w:firstLine="567"/>
        <w:jc w:val="right"/>
        <w:rPr>
          <w:color w:val="000000" w:themeColor="text1"/>
          <w:sz w:val="28"/>
          <w:szCs w:val="28"/>
        </w:rPr>
      </w:pPr>
      <w:r w:rsidRPr="007E74D6">
        <w:rPr>
          <w:color w:val="000000" w:themeColor="text1"/>
          <w:sz w:val="28"/>
          <w:szCs w:val="28"/>
        </w:rPr>
        <w:t>муниципального имущества»</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7A3763">
      <w:pPr>
        <w:widowControl w:val="0"/>
        <w:jc w:val="center"/>
        <w:rPr>
          <w:iCs/>
          <w:color w:val="000000" w:themeColor="text1"/>
          <w:sz w:val="28"/>
          <w:szCs w:val="28"/>
        </w:rPr>
      </w:pPr>
      <w:r w:rsidRPr="007E74D6">
        <w:rPr>
          <w:iCs/>
          <w:color w:val="000000" w:themeColor="text1"/>
          <w:sz w:val="28"/>
          <w:szCs w:val="28"/>
        </w:rPr>
        <w:t>Образец отказа в предоставлении Муниципальной услуги</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7A3763">
      <w:pPr>
        <w:widowControl w:val="0"/>
        <w:ind w:left="4956" w:firstLine="708"/>
        <w:jc w:val="right"/>
        <w:rPr>
          <w:color w:val="000000" w:themeColor="text1"/>
          <w:sz w:val="28"/>
          <w:szCs w:val="28"/>
        </w:rPr>
      </w:pPr>
      <w:r w:rsidRPr="007E74D6">
        <w:rPr>
          <w:color w:val="000000" w:themeColor="text1"/>
          <w:sz w:val="28"/>
          <w:szCs w:val="28"/>
        </w:rPr>
        <w:t>Иванову И.И.</w:t>
      </w:r>
    </w:p>
    <w:p w:rsidR="00D54596" w:rsidRPr="007E74D6" w:rsidRDefault="00D54596" w:rsidP="00D54596">
      <w:pPr>
        <w:widowControl w:val="0"/>
        <w:ind w:left="4916" w:firstLine="708"/>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r w:rsidRPr="007E74D6">
        <w:rPr>
          <w:color w:val="000000" w:themeColor="text1"/>
          <w:sz w:val="28"/>
          <w:szCs w:val="28"/>
        </w:rPr>
        <w:t>О возврате документов</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 xml:space="preserve">Администрация </w:t>
      </w:r>
      <w:proofErr w:type="spellStart"/>
      <w:r w:rsidR="007A3763">
        <w:rPr>
          <w:color w:val="000000" w:themeColor="text1"/>
          <w:spacing w:val="-4"/>
          <w:sz w:val="28"/>
          <w:szCs w:val="28"/>
          <w:lang w:eastAsia="ar-SA"/>
        </w:rPr>
        <w:t>Нефтегорского</w:t>
      </w:r>
      <w:proofErr w:type="spellEnd"/>
      <w:r w:rsidR="007A3763">
        <w:rPr>
          <w:color w:val="000000" w:themeColor="text1"/>
          <w:spacing w:val="-4"/>
          <w:sz w:val="28"/>
          <w:szCs w:val="28"/>
          <w:lang w:eastAsia="ar-SA"/>
        </w:rPr>
        <w:t xml:space="preserve"> городского поселения Апшеронского района</w:t>
      </w:r>
      <w:r w:rsidRPr="007E74D6">
        <w:rPr>
          <w:color w:val="000000" w:themeColor="text1"/>
          <w:sz w:val="28"/>
          <w:szCs w:val="28"/>
        </w:rPr>
        <w:t xml:space="preserve"> (далее – Администрация) рассмотрела Ваше заявление о предоставлении выписки из реестра муниципального имущества, объекта недвижимости расположенного по адресу: </w:t>
      </w:r>
      <w:proofErr w:type="spellStart"/>
      <w:r w:rsidR="007A3763">
        <w:rPr>
          <w:color w:val="000000" w:themeColor="text1"/>
          <w:spacing w:val="-4"/>
          <w:sz w:val="28"/>
          <w:szCs w:val="28"/>
          <w:lang w:eastAsia="ar-SA"/>
        </w:rPr>
        <w:t>пгт</w:t>
      </w:r>
      <w:proofErr w:type="spellEnd"/>
      <w:r w:rsidR="007A3763">
        <w:rPr>
          <w:color w:val="000000" w:themeColor="text1"/>
          <w:spacing w:val="-4"/>
          <w:sz w:val="28"/>
          <w:szCs w:val="28"/>
          <w:lang w:eastAsia="ar-SA"/>
        </w:rPr>
        <w:t xml:space="preserve"> Нефтегорск</w:t>
      </w:r>
      <w:r w:rsidRPr="007E74D6">
        <w:rPr>
          <w:color w:val="000000" w:themeColor="text1"/>
          <w:spacing w:val="-4"/>
          <w:sz w:val="28"/>
          <w:szCs w:val="28"/>
          <w:lang w:eastAsia="ar-SA"/>
        </w:rPr>
        <w:t>, ул. Сов</w:t>
      </w:r>
      <w:r w:rsidR="007A3763">
        <w:rPr>
          <w:color w:val="000000" w:themeColor="text1"/>
          <w:spacing w:val="-4"/>
          <w:sz w:val="28"/>
          <w:szCs w:val="28"/>
          <w:lang w:eastAsia="ar-SA"/>
        </w:rPr>
        <w:t>етская, 72</w:t>
      </w:r>
      <w:r w:rsidRPr="007E74D6">
        <w:rPr>
          <w:color w:val="000000" w:themeColor="text1"/>
          <w:spacing w:val="-1"/>
          <w:sz w:val="28"/>
          <w:szCs w:val="28"/>
        </w:rPr>
        <w:t xml:space="preserve"> </w:t>
      </w:r>
      <w:r w:rsidRPr="007E74D6">
        <w:rPr>
          <w:color w:val="000000" w:themeColor="text1"/>
          <w:sz w:val="28"/>
          <w:szCs w:val="28"/>
        </w:rPr>
        <w:t>и сообщает следующее.</w:t>
      </w: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В ходе проведения правовой экспертизы представленных Вами документов установлено, что к заявлению приложены нечитаемые копии документа удостоверяющего личность.</w:t>
      </w: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При таких обстоятельствах, рассмотрение вышеуказанного ходатайства не представляется возможным.</w:t>
      </w:r>
    </w:p>
    <w:p w:rsidR="00D54596" w:rsidRPr="007E74D6" w:rsidRDefault="00D54596" w:rsidP="00D54596">
      <w:pPr>
        <w:widowControl w:val="0"/>
        <w:ind w:firstLine="550"/>
        <w:jc w:val="both"/>
        <w:rPr>
          <w:color w:val="000000" w:themeColor="text1"/>
          <w:sz w:val="28"/>
          <w:szCs w:val="28"/>
        </w:rPr>
      </w:pPr>
      <w:r w:rsidRPr="007E74D6">
        <w:rPr>
          <w:color w:val="000000" w:themeColor="text1"/>
          <w:sz w:val="28"/>
          <w:szCs w:val="28"/>
        </w:rPr>
        <w:t>С учетом вышеизложенного, для рассмотрения Вашего заявления по существу вопроса, Вам необходимо предоставить в Администрацию пакет документов соответствующий земельному законодательству.</w:t>
      </w:r>
    </w:p>
    <w:p w:rsidR="00D54596" w:rsidRPr="007E74D6" w:rsidRDefault="00D54596" w:rsidP="00D54596">
      <w:pPr>
        <w:widowControl w:val="0"/>
        <w:jc w:val="both"/>
        <w:rPr>
          <w:color w:val="000000" w:themeColor="text1"/>
          <w:sz w:val="28"/>
          <w:szCs w:val="28"/>
        </w:rPr>
      </w:pPr>
    </w:p>
    <w:p w:rsidR="00D54596" w:rsidRPr="007E74D6" w:rsidRDefault="00D54596" w:rsidP="00D54596">
      <w:pPr>
        <w:widowControl w:val="0"/>
        <w:jc w:val="both"/>
        <w:rPr>
          <w:color w:val="000000" w:themeColor="text1"/>
          <w:sz w:val="28"/>
          <w:szCs w:val="28"/>
        </w:rPr>
      </w:pPr>
    </w:p>
    <w:p w:rsidR="004563F5" w:rsidRDefault="00D54596" w:rsidP="00B12D13">
      <w:pPr>
        <w:widowControl w:val="0"/>
        <w:tabs>
          <w:tab w:val="num" w:pos="1080"/>
        </w:tabs>
        <w:jc w:val="both"/>
        <w:rPr>
          <w:rFonts w:eastAsia="Calibri"/>
          <w:color w:val="000000"/>
          <w:spacing w:val="-4"/>
          <w:sz w:val="28"/>
          <w:szCs w:val="28"/>
          <w:lang w:eastAsia="ar-SA"/>
        </w:rPr>
      </w:pPr>
      <w:r w:rsidRPr="007E74D6">
        <w:rPr>
          <w:rFonts w:eastAsia="Calibri"/>
          <w:color w:val="000000"/>
          <w:sz w:val="28"/>
          <w:szCs w:val="28"/>
        </w:rPr>
        <w:t xml:space="preserve">Глава </w:t>
      </w:r>
      <w:proofErr w:type="spellStart"/>
      <w:r w:rsidR="00B12D13">
        <w:rPr>
          <w:rFonts w:eastAsia="Calibri"/>
          <w:color w:val="000000"/>
          <w:spacing w:val="-4"/>
          <w:sz w:val="28"/>
          <w:szCs w:val="28"/>
          <w:lang w:eastAsia="ar-SA"/>
        </w:rPr>
        <w:t>Нефтегорского</w:t>
      </w:r>
      <w:proofErr w:type="spellEnd"/>
      <w:r w:rsidR="00B12D13">
        <w:rPr>
          <w:rFonts w:eastAsia="Calibri"/>
          <w:color w:val="000000"/>
          <w:spacing w:val="-4"/>
          <w:sz w:val="28"/>
          <w:szCs w:val="28"/>
          <w:lang w:eastAsia="ar-SA"/>
        </w:rPr>
        <w:t xml:space="preserve"> </w:t>
      </w:r>
      <w:proofErr w:type="gramStart"/>
      <w:r w:rsidR="00B12D13">
        <w:rPr>
          <w:rFonts w:eastAsia="Calibri"/>
          <w:color w:val="000000"/>
          <w:spacing w:val="-4"/>
          <w:sz w:val="28"/>
          <w:szCs w:val="28"/>
          <w:lang w:eastAsia="ar-SA"/>
        </w:rPr>
        <w:t>городского</w:t>
      </w:r>
      <w:proofErr w:type="gramEnd"/>
    </w:p>
    <w:p w:rsidR="00B12D13" w:rsidRPr="007E74D6" w:rsidRDefault="00B12D13" w:rsidP="00B12D13">
      <w:pPr>
        <w:widowControl w:val="0"/>
        <w:tabs>
          <w:tab w:val="num" w:pos="1080"/>
        </w:tabs>
        <w:jc w:val="both"/>
        <w:rPr>
          <w:rFonts w:eastAsia="Calibri"/>
          <w:color w:val="000000"/>
          <w:sz w:val="28"/>
          <w:szCs w:val="28"/>
        </w:rPr>
      </w:pPr>
      <w:r>
        <w:rPr>
          <w:rFonts w:eastAsia="Calibri"/>
          <w:color w:val="000000"/>
          <w:spacing w:val="-4"/>
          <w:sz w:val="28"/>
          <w:szCs w:val="28"/>
          <w:lang w:eastAsia="ar-SA"/>
        </w:rPr>
        <w:t xml:space="preserve">поселения Апшеронского района                                                          </w:t>
      </w:r>
      <w:proofErr w:type="spellStart"/>
      <w:r>
        <w:rPr>
          <w:rFonts w:eastAsia="Calibri"/>
          <w:color w:val="000000"/>
          <w:spacing w:val="-4"/>
          <w:sz w:val="28"/>
          <w:szCs w:val="28"/>
          <w:lang w:eastAsia="ar-SA"/>
        </w:rPr>
        <w:t>А.С.Варельджан</w:t>
      </w:r>
      <w:proofErr w:type="spellEnd"/>
      <w:r>
        <w:rPr>
          <w:rFonts w:eastAsia="Calibri"/>
          <w:color w:val="000000"/>
          <w:spacing w:val="-4"/>
          <w:sz w:val="28"/>
          <w:szCs w:val="28"/>
          <w:lang w:eastAsia="ar-SA"/>
        </w:rPr>
        <w:t xml:space="preserve"> </w:t>
      </w:r>
    </w:p>
    <w:sectPr w:rsidR="00B12D13" w:rsidRPr="007E74D6" w:rsidSect="00431F09">
      <w:headerReference w:type="default" r:id="rId8"/>
      <w:headerReference w:type="first" r:id="rId9"/>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14" w:rsidRDefault="00712D14">
      <w:r>
        <w:separator/>
      </w:r>
    </w:p>
  </w:endnote>
  <w:endnote w:type="continuationSeparator" w:id="0">
    <w:p w:rsidR="00712D14" w:rsidRDefault="0071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14" w:rsidRDefault="00712D14">
      <w:r>
        <w:separator/>
      </w:r>
    </w:p>
  </w:footnote>
  <w:footnote w:type="continuationSeparator" w:id="0">
    <w:p w:rsidR="00712D14" w:rsidRDefault="0071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F8" w:rsidRPr="00441F94" w:rsidRDefault="00BC21F8">
    <w:pPr>
      <w:pStyle w:val="a4"/>
      <w:jc w:val="center"/>
    </w:pPr>
    <w:r>
      <w:rPr>
        <w:noProof/>
      </w:rPr>
      <mc:AlternateContent>
        <mc:Choice Requires="wps">
          <w:drawing>
            <wp:anchor distT="0" distB="0" distL="114300" distR="114300" simplePos="0" relativeHeight="251660288" behindDoc="0" locked="0" layoutInCell="0" allowOverlap="1" wp14:anchorId="3255C698" wp14:editId="1FB09641">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1F8" w:rsidRPr="002F4ED8" w:rsidRDefault="00BC21F8">
                          <w:pPr>
                            <w:jc w:val="center"/>
                          </w:pPr>
                          <w:r w:rsidRPr="00441F94">
                            <w:fldChar w:fldCharType="begin"/>
                          </w:r>
                          <w:r w:rsidRPr="00441F94">
                            <w:instrText>PAGE  \* MERGEFORMAT</w:instrText>
                          </w:r>
                          <w:r w:rsidRPr="00441F94">
                            <w:fldChar w:fldCharType="separate"/>
                          </w:r>
                          <w:r w:rsidR="000122E8">
                            <w:rPr>
                              <w:noProof/>
                            </w:rPr>
                            <w:t>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783.5pt;margin-top:0;width:60pt;height:70.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XJpwIAABY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" o:allowincell="f" stroked="f">
              <v:textbox style="layout-flow:vertical">
                <w:txbxContent>
                  <w:p w:rsidR="00BC21F8" w:rsidRPr="002F4ED8" w:rsidRDefault="00BC21F8">
                    <w:pPr>
                      <w:jc w:val="center"/>
                    </w:pPr>
                    <w:r w:rsidRPr="00441F94">
                      <w:fldChar w:fldCharType="begin"/>
                    </w:r>
                    <w:r w:rsidRPr="00441F94">
                      <w:instrText>PAGE  \* MERGEFORMAT</w:instrText>
                    </w:r>
                    <w:r w:rsidRPr="00441F94">
                      <w:fldChar w:fldCharType="separate"/>
                    </w:r>
                    <w:r w:rsidR="000122E8">
                      <w:rPr>
                        <w:noProof/>
                      </w:rPr>
                      <w:t>2</w:t>
                    </w:r>
                    <w:r w:rsidRPr="00441F94">
                      <w:fldChar w:fldCharType="end"/>
                    </w:r>
                  </w:p>
                </w:txbxContent>
              </v:textbox>
              <w10:wrap anchorx="page" anchory="page"/>
            </v:rect>
          </w:pict>
        </mc:Fallback>
      </mc:AlternateContent>
    </w:r>
  </w:p>
  <w:p w:rsidR="00BC21F8" w:rsidRDefault="00BC21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F8" w:rsidRDefault="00BC21F8">
    <w:pPr>
      <w:pStyle w:val="a4"/>
    </w:pPr>
    <w:r>
      <w:rPr>
        <w:noProof/>
      </w:rPr>
      <mc:AlternateContent>
        <mc:Choice Requires="wps">
          <w:drawing>
            <wp:anchor distT="0" distB="0" distL="114300" distR="114300" simplePos="0" relativeHeight="251659264" behindDoc="0" locked="0" layoutInCell="0" allowOverlap="1" wp14:anchorId="5480F7B4" wp14:editId="72ABA827">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1F8" w:rsidRPr="002F4ED8" w:rsidRDefault="00BC21F8">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83.5pt;margin-top:0;width:60pt;height:70.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s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U+qixK&#10;JIhirdkzyMJqaBt0GJ4Q2LTafseoh3Gssfu2JZZjJN8pkFaZFUWY32gUk1kOhj33rM89RFFIVWOP&#10;0bC998PMb40VmxZuyiJVSt+CHBsRpfKC6iBiGLlY0+F5CDN9bseol0ds8Qs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I+&#10;MyyFAgAADAUAAA4AAAAAAAAAAAAAAAAALgIAAGRycy9lMm9Eb2MueG1sUEsBAi0AFAAGAAgAAAAh&#10;AHzeMb/dAAAACgEAAA8AAAAAAAAAAAAAAAAA3wQAAGRycy9kb3ducmV2LnhtbFBLBQYAAAAABAAE&#10;APMAAADpBQAAAAA=&#10;" o:allowincell="f" stroked="f">
              <v:textbox>
                <w:txbxContent>
                  <w:p w:rsidR="00431F09" w:rsidRPr="002F4ED8" w:rsidRDefault="00431F09">
                    <w:pPr>
                      <w:jc w:val="center"/>
                      <w:rPr>
                        <w:rFonts w:ascii="Cambria" w:hAnsi="Cambria" w:cs="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A641E"/>
    <w:multiLevelType w:val="hybridMultilevel"/>
    <w:tmpl w:val="E22C4BAE"/>
    <w:lvl w:ilvl="0" w:tplc="C93C8370">
      <w:start w:val="1"/>
      <w:numFmt w:val="decimal"/>
      <w:suff w:val="nothing"/>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96"/>
    <w:rsid w:val="000122E8"/>
    <w:rsid w:val="001B4BFF"/>
    <w:rsid w:val="001C135A"/>
    <w:rsid w:val="001C1DBC"/>
    <w:rsid w:val="002D09D6"/>
    <w:rsid w:val="002F4A61"/>
    <w:rsid w:val="00305870"/>
    <w:rsid w:val="003C33A8"/>
    <w:rsid w:val="00431F09"/>
    <w:rsid w:val="004563F5"/>
    <w:rsid w:val="004708CA"/>
    <w:rsid w:val="00712D14"/>
    <w:rsid w:val="007A3763"/>
    <w:rsid w:val="007E74D6"/>
    <w:rsid w:val="00801EAF"/>
    <w:rsid w:val="00922CF6"/>
    <w:rsid w:val="009B78B4"/>
    <w:rsid w:val="00AB4422"/>
    <w:rsid w:val="00B12D13"/>
    <w:rsid w:val="00B42165"/>
    <w:rsid w:val="00B90828"/>
    <w:rsid w:val="00BB29C4"/>
    <w:rsid w:val="00BC21F8"/>
    <w:rsid w:val="00C07388"/>
    <w:rsid w:val="00D54596"/>
    <w:rsid w:val="00DD3ACE"/>
    <w:rsid w:val="00DF2BE6"/>
    <w:rsid w:val="00E23699"/>
    <w:rsid w:val="00E642DB"/>
    <w:rsid w:val="00ED52CD"/>
    <w:rsid w:val="00FB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59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5459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D545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5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45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54596"/>
    <w:rPr>
      <w:rFonts w:ascii="Cambria" w:eastAsia="Times New Roman" w:hAnsi="Cambria" w:cs="Times New Roman"/>
      <w:b/>
      <w:bCs/>
      <w:sz w:val="26"/>
      <w:szCs w:val="26"/>
      <w:lang w:eastAsia="ru-RU"/>
    </w:rPr>
  </w:style>
  <w:style w:type="character" w:customStyle="1" w:styleId="a3">
    <w:name w:val="Цветовое выделение"/>
    <w:uiPriority w:val="99"/>
    <w:rsid w:val="00D54596"/>
    <w:rPr>
      <w:b/>
      <w:bCs/>
      <w:color w:val="000080"/>
      <w:sz w:val="30"/>
      <w:szCs w:val="30"/>
    </w:rPr>
  </w:style>
  <w:style w:type="paragraph" w:styleId="a4">
    <w:name w:val="header"/>
    <w:basedOn w:val="a"/>
    <w:link w:val="a5"/>
    <w:uiPriority w:val="99"/>
    <w:rsid w:val="00D54596"/>
    <w:pPr>
      <w:tabs>
        <w:tab w:val="center" w:pos="4677"/>
        <w:tab w:val="right" w:pos="9355"/>
      </w:tabs>
    </w:pPr>
  </w:style>
  <w:style w:type="character" w:customStyle="1" w:styleId="a5">
    <w:name w:val="Верхний колонтитул Знак"/>
    <w:basedOn w:val="a0"/>
    <w:link w:val="a4"/>
    <w:uiPriority w:val="99"/>
    <w:rsid w:val="00D54596"/>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D54596"/>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D54596"/>
    <w:rPr>
      <w:b/>
      <w:bCs/>
      <w:color w:val="008000"/>
      <w:sz w:val="30"/>
      <w:szCs w:val="30"/>
    </w:rPr>
  </w:style>
  <w:style w:type="paragraph" w:customStyle="1" w:styleId="ConsTitle">
    <w:name w:val="ConsTitle"/>
    <w:rsid w:val="00D54596"/>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D54596"/>
    <w:rPr>
      <w:rFonts w:ascii="SchoolBook" w:hAnsi="SchoolBook"/>
      <w:color w:val="1F497D"/>
      <w:sz w:val="26"/>
      <w:szCs w:val="20"/>
    </w:rPr>
  </w:style>
  <w:style w:type="character" w:customStyle="1" w:styleId="a9">
    <w:name w:val="Основной текст Знак"/>
    <w:basedOn w:val="a0"/>
    <w:link w:val="a8"/>
    <w:rsid w:val="00D54596"/>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D54596"/>
    <w:pPr>
      <w:autoSpaceDE w:val="0"/>
      <w:autoSpaceDN w:val="0"/>
      <w:adjustRightInd w:val="0"/>
    </w:pPr>
    <w:rPr>
      <w:rFonts w:ascii="Arial" w:eastAsia="Calibri" w:hAnsi="Arial" w:cs="Arial"/>
    </w:rPr>
  </w:style>
  <w:style w:type="paragraph" w:styleId="ab">
    <w:name w:val="footer"/>
    <w:basedOn w:val="a"/>
    <w:link w:val="ac"/>
    <w:uiPriority w:val="99"/>
    <w:unhideWhenUsed/>
    <w:rsid w:val="00D54596"/>
    <w:pPr>
      <w:tabs>
        <w:tab w:val="center" w:pos="4677"/>
        <w:tab w:val="right" w:pos="9355"/>
      </w:tabs>
    </w:pPr>
  </w:style>
  <w:style w:type="character" w:customStyle="1" w:styleId="ac">
    <w:name w:val="Нижний колонтитул Знак"/>
    <w:basedOn w:val="a0"/>
    <w:link w:val="ab"/>
    <w:uiPriority w:val="99"/>
    <w:rsid w:val="00D54596"/>
    <w:rPr>
      <w:rFonts w:ascii="Times New Roman" w:eastAsia="Times New Roman" w:hAnsi="Times New Roman" w:cs="Times New Roman"/>
      <w:sz w:val="24"/>
      <w:szCs w:val="24"/>
      <w:lang w:eastAsia="ru-RU"/>
    </w:rPr>
  </w:style>
  <w:style w:type="paragraph" w:customStyle="1" w:styleId="ad">
    <w:name w:val="Нормальный (таблица)"/>
    <w:basedOn w:val="a"/>
    <w:next w:val="a"/>
    <w:rsid w:val="00D54596"/>
    <w:pPr>
      <w:widowControl w:val="0"/>
      <w:autoSpaceDE w:val="0"/>
      <w:autoSpaceDN w:val="0"/>
      <w:adjustRightInd w:val="0"/>
      <w:jc w:val="both"/>
    </w:pPr>
    <w:rPr>
      <w:rFonts w:ascii="Arial" w:hAnsi="Arial" w:cs="Arial"/>
    </w:rPr>
  </w:style>
  <w:style w:type="character" w:customStyle="1" w:styleId="ae">
    <w:name w:val="Текст выноски Знак"/>
    <w:basedOn w:val="a0"/>
    <w:link w:val="af"/>
    <w:uiPriority w:val="99"/>
    <w:semiHidden/>
    <w:rsid w:val="00D54596"/>
    <w:rPr>
      <w:rFonts w:ascii="Tahoma" w:eastAsia="Times New Roman" w:hAnsi="Tahoma" w:cs="Tahoma"/>
      <w:sz w:val="16"/>
      <w:szCs w:val="16"/>
      <w:lang w:eastAsia="ru-RU"/>
    </w:rPr>
  </w:style>
  <w:style w:type="paragraph" w:styleId="af">
    <w:name w:val="Balloon Text"/>
    <w:basedOn w:val="a"/>
    <w:link w:val="ae"/>
    <w:uiPriority w:val="99"/>
    <w:semiHidden/>
    <w:unhideWhenUsed/>
    <w:rsid w:val="00D54596"/>
    <w:rPr>
      <w:rFonts w:ascii="Tahoma" w:hAnsi="Tahoma" w:cs="Tahoma"/>
      <w:sz w:val="16"/>
      <w:szCs w:val="16"/>
    </w:rPr>
  </w:style>
  <w:style w:type="character" w:customStyle="1" w:styleId="af0">
    <w:name w:val="Текст концевой сноски Знак"/>
    <w:basedOn w:val="a0"/>
    <w:link w:val="af1"/>
    <w:uiPriority w:val="99"/>
    <w:semiHidden/>
    <w:rsid w:val="00D54596"/>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D54596"/>
    <w:rPr>
      <w:sz w:val="20"/>
      <w:szCs w:val="20"/>
    </w:rPr>
  </w:style>
  <w:style w:type="paragraph" w:styleId="af2">
    <w:name w:val="footnote text"/>
    <w:basedOn w:val="a"/>
    <w:link w:val="af3"/>
    <w:unhideWhenUsed/>
    <w:rsid w:val="00D54596"/>
    <w:rPr>
      <w:sz w:val="20"/>
      <w:szCs w:val="20"/>
    </w:rPr>
  </w:style>
  <w:style w:type="character" w:customStyle="1" w:styleId="af3">
    <w:name w:val="Текст сноски Знак"/>
    <w:basedOn w:val="a0"/>
    <w:link w:val="af2"/>
    <w:rsid w:val="00D54596"/>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5"/>
    <w:uiPriority w:val="99"/>
    <w:semiHidden/>
    <w:rsid w:val="00D54596"/>
    <w:rPr>
      <w:rFonts w:ascii="Times New Roman" w:eastAsia="Times New Roman" w:hAnsi="Times New Roman" w:cs="Times New Roman"/>
      <w:sz w:val="20"/>
      <w:szCs w:val="20"/>
      <w:lang w:eastAsia="ru-RU"/>
    </w:rPr>
  </w:style>
  <w:style w:type="paragraph" w:styleId="af5">
    <w:name w:val="annotation text"/>
    <w:basedOn w:val="a"/>
    <w:link w:val="af4"/>
    <w:uiPriority w:val="99"/>
    <w:semiHidden/>
    <w:unhideWhenUsed/>
    <w:rsid w:val="00D54596"/>
    <w:rPr>
      <w:sz w:val="20"/>
      <w:szCs w:val="20"/>
    </w:rPr>
  </w:style>
  <w:style w:type="character" w:customStyle="1" w:styleId="af6">
    <w:name w:val="Тема примечания Знак"/>
    <w:basedOn w:val="af4"/>
    <w:link w:val="af7"/>
    <w:uiPriority w:val="99"/>
    <w:semiHidden/>
    <w:rsid w:val="00D54596"/>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semiHidden/>
    <w:unhideWhenUsed/>
    <w:rsid w:val="00D54596"/>
    <w:rPr>
      <w:b/>
      <w:bCs/>
    </w:rPr>
  </w:style>
  <w:style w:type="character" w:styleId="af8">
    <w:name w:val="Hyperlink"/>
    <w:unhideWhenUsed/>
    <w:rsid w:val="00D54596"/>
    <w:rPr>
      <w:color w:val="0000FF"/>
      <w:u w:val="single"/>
    </w:rPr>
  </w:style>
  <w:style w:type="paragraph" w:styleId="af9">
    <w:name w:val="No Spacing"/>
    <w:link w:val="afa"/>
    <w:uiPriority w:val="1"/>
    <w:qFormat/>
    <w:rsid w:val="00D54596"/>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D54596"/>
    <w:rPr>
      <w:rFonts w:ascii="Calibri" w:eastAsia="Times New Roman" w:hAnsi="Calibri" w:cs="Times New Roman"/>
      <w:lang w:eastAsia="ru-RU"/>
    </w:rPr>
  </w:style>
  <w:style w:type="paragraph" w:customStyle="1" w:styleId="ConsPlusNonformat">
    <w:name w:val="ConsPlusNonformat"/>
    <w:rsid w:val="00D54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545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basedOn w:val="a0"/>
    <w:rsid w:val="00D54596"/>
  </w:style>
  <w:style w:type="paragraph" w:customStyle="1" w:styleId="11">
    <w:name w:val="Основной текст с отступом1"/>
    <w:basedOn w:val="a"/>
    <w:rsid w:val="00D54596"/>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D54596"/>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D54596"/>
    <w:rPr>
      <w:sz w:val="28"/>
      <w:szCs w:val="28"/>
      <w:shd w:val="clear" w:color="auto" w:fill="FFFFFF"/>
    </w:rPr>
  </w:style>
  <w:style w:type="paragraph" w:customStyle="1" w:styleId="12">
    <w:name w:val="Основной текст1"/>
    <w:basedOn w:val="a"/>
    <w:link w:val="afd"/>
    <w:rsid w:val="00D54596"/>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e">
    <w:name w:val="List Paragraph"/>
    <w:basedOn w:val="a"/>
    <w:uiPriority w:val="99"/>
    <w:qFormat/>
    <w:rsid w:val="00D54596"/>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D54596"/>
    <w:pPr>
      <w:spacing w:after="160" w:line="240" w:lineRule="exact"/>
    </w:pPr>
    <w:rPr>
      <w:rFonts w:ascii="Verdana" w:hAnsi="Verdana"/>
      <w:sz w:val="20"/>
      <w:szCs w:val="20"/>
      <w:lang w:val="en-US" w:eastAsia="en-US"/>
    </w:rPr>
  </w:style>
  <w:style w:type="paragraph" w:styleId="aff0">
    <w:name w:val="Normal (Web)"/>
    <w:basedOn w:val="a"/>
    <w:uiPriority w:val="99"/>
    <w:rsid w:val="00D54596"/>
    <w:pPr>
      <w:spacing w:before="120" w:after="120"/>
    </w:pPr>
  </w:style>
  <w:style w:type="character" w:styleId="aff1">
    <w:name w:val="endnote reference"/>
    <w:uiPriority w:val="99"/>
    <w:unhideWhenUsed/>
    <w:rsid w:val="00D54596"/>
    <w:rPr>
      <w:vertAlign w:val="superscript"/>
    </w:rPr>
  </w:style>
  <w:style w:type="character" w:styleId="aff2">
    <w:name w:val="footnote reference"/>
    <w:unhideWhenUsed/>
    <w:rsid w:val="00D54596"/>
    <w:rPr>
      <w:vertAlign w:val="superscript"/>
    </w:rPr>
  </w:style>
  <w:style w:type="character" w:styleId="aff3">
    <w:name w:val="annotation reference"/>
    <w:uiPriority w:val="99"/>
    <w:unhideWhenUsed/>
    <w:rsid w:val="00D54596"/>
    <w:rPr>
      <w:sz w:val="16"/>
      <w:szCs w:val="16"/>
    </w:rPr>
  </w:style>
  <w:style w:type="character" w:customStyle="1" w:styleId="FontStyle20">
    <w:name w:val="Font Style20"/>
    <w:rsid w:val="00D54596"/>
    <w:rPr>
      <w:rFonts w:ascii="Times New Roman" w:hAnsi="Times New Roman" w:cs="Times New Roman"/>
      <w:sz w:val="24"/>
      <w:szCs w:val="24"/>
    </w:rPr>
  </w:style>
  <w:style w:type="paragraph" w:customStyle="1" w:styleId="21">
    <w:name w:val="Основной текст с отступом 21"/>
    <w:basedOn w:val="a"/>
    <w:rsid w:val="00D54596"/>
    <w:pPr>
      <w:suppressAutoHyphens/>
      <w:spacing w:line="360" w:lineRule="auto"/>
      <w:ind w:firstLine="540"/>
      <w:jc w:val="both"/>
    </w:pPr>
    <w:rPr>
      <w:lang w:eastAsia="ar-SA"/>
    </w:rPr>
  </w:style>
  <w:style w:type="paragraph" w:styleId="aff4">
    <w:name w:val="Body Text Indent"/>
    <w:basedOn w:val="a"/>
    <w:link w:val="aff5"/>
    <w:rsid w:val="00D54596"/>
    <w:pPr>
      <w:spacing w:after="120"/>
      <w:ind w:left="283"/>
    </w:pPr>
    <w:rPr>
      <w:lang w:val="x-none" w:eastAsia="x-none"/>
    </w:rPr>
  </w:style>
  <w:style w:type="character" w:customStyle="1" w:styleId="aff5">
    <w:name w:val="Основной текст с отступом Знак"/>
    <w:basedOn w:val="a0"/>
    <w:link w:val="aff4"/>
    <w:rsid w:val="00D54596"/>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D545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D5459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6">
    <w:name w:val="Strong"/>
    <w:qFormat/>
    <w:rsid w:val="00D54596"/>
    <w:rPr>
      <w:b/>
      <w:bCs/>
    </w:rPr>
  </w:style>
  <w:style w:type="paragraph" w:customStyle="1" w:styleId="24">
    <w:name w:val="Основной текст 24"/>
    <w:basedOn w:val="a"/>
    <w:rsid w:val="00D54596"/>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D54596"/>
    <w:pPr>
      <w:suppressAutoHyphens/>
      <w:spacing w:after="120"/>
      <w:ind w:left="283"/>
    </w:pPr>
    <w:rPr>
      <w:sz w:val="16"/>
      <w:szCs w:val="16"/>
      <w:lang w:eastAsia="ar-SA"/>
    </w:rPr>
  </w:style>
  <w:style w:type="paragraph" w:customStyle="1" w:styleId="13">
    <w:name w:val="нум список 1"/>
    <w:basedOn w:val="a"/>
    <w:rsid w:val="00D54596"/>
    <w:pPr>
      <w:tabs>
        <w:tab w:val="left" w:pos="360"/>
      </w:tabs>
      <w:spacing w:before="120" w:after="120"/>
      <w:jc w:val="both"/>
    </w:pPr>
    <w:rPr>
      <w:szCs w:val="20"/>
      <w:lang w:eastAsia="ar-SA"/>
    </w:rPr>
  </w:style>
  <w:style w:type="paragraph" w:customStyle="1" w:styleId="ConsNormal">
    <w:name w:val="ConsNormal"/>
    <w:rsid w:val="00D545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D54596"/>
    <w:pPr>
      <w:spacing w:before="100" w:beforeAutospacing="1" w:after="100" w:afterAutospacing="1"/>
    </w:pPr>
  </w:style>
  <w:style w:type="paragraph" w:customStyle="1" w:styleId="22">
    <w:name w:val="Знак2 Знак Знак Знак Знак Знак Знак"/>
    <w:basedOn w:val="a"/>
    <w:rsid w:val="00D54596"/>
    <w:pPr>
      <w:spacing w:after="160" w:line="240" w:lineRule="exact"/>
    </w:pPr>
    <w:rPr>
      <w:sz w:val="20"/>
      <w:szCs w:val="20"/>
    </w:rPr>
  </w:style>
  <w:style w:type="character" w:customStyle="1" w:styleId="highlightsearch">
    <w:name w:val="highlightsearch"/>
    <w:basedOn w:val="a0"/>
    <w:rsid w:val="00D54596"/>
  </w:style>
  <w:style w:type="paragraph" w:customStyle="1" w:styleId="s1">
    <w:name w:val="s_1"/>
    <w:basedOn w:val="a"/>
    <w:rsid w:val="00D54596"/>
    <w:pPr>
      <w:spacing w:before="100" w:beforeAutospacing="1" w:after="100" w:afterAutospacing="1"/>
    </w:pPr>
  </w:style>
  <w:style w:type="paragraph" w:customStyle="1" w:styleId="14">
    <w:name w:val="Обычный + 14 пт"/>
    <w:aliases w:val="По ширине,Первая строка:  1,5 см"/>
    <w:basedOn w:val="a"/>
    <w:uiPriority w:val="99"/>
    <w:rsid w:val="00D54596"/>
    <w:pPr>
      <w:ind w:firstLine="851"/>
      <w:jc w:val="both"/>
    </w:pPr>
    <w:rPr>
      <w:rFonts w:eastAsia="Calibri"/>
      <w:sz w:val="28"/>
      <w:szCs w:val="28"/>
      <w:lang w:eastAsia="en-US"/>
    </w:rPr>
  </w:style>
  <w:style w:type="character" w:customStyle="1" w:styleId="blk">
    <w:name w:val="blk"/>
    <w:basedOn w:val="a0"/>
    <w:uiPriority w:val="99"/>
    <w:rsid w:val="00D54596"/>
  </w:style>
  <w:style w:type="paragraph" w:styleId="aff7">
    <w:name w:val="Document Map"/>
    <w:basedOn w:val="a"/>
    <w:link w:val="aff8"/>
    <w:uiPriority w:val="99"/>
    <w:rsid w:val="00D54596"/>
    <w:pPr>
      <w:shd w:val="clear" w:color="auto" w:fill="000080"/>
      <w:spacing w:after="200" w:line="276" w:lineRule="auto"/>
    </w:pPr>
    <w:rPr>
      <w:rFonts w:ascii="Tahoma" w:eastAsia="Calibri" w:hAnsi="Tahoma" w:cs="Tahoma"/>
      <w:sz w:val="20"/>
      <w:szCs w:val="20"/>
      <w:lang w:eastAsia="en-US"/>
    </w:rPr>
  </w:style>
  <w:style w:type="character" w:customStyle="1" w:styleId="aff8">
    <w:name w:val="Схема документа Знак"/>
    <w:basedOn w:val="a0"/>
    <w:link w:val="aff7"/>
    <w:uiPriority w:val="99"/>
    <w:rsid w:val="00D54596"/>
    <w:rPr>
      <w:rFonts w:ascii="Tahoma" w:eastAsia="Calibri"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59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5459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D545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5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45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54596"/>
    <w:rPr>
      <w:rFonts w:ascii="Cambria" w:eastAsia="Times New Roman" w:hAnsi="Cambria" w:cs="Times New Roman"/>
      <w:b/>
      <w:bCs/>
      <w:sz w:val="26"/>
      <w:szCs w:val="26"/>
      <w:lang w:eastAsia="ru-RU"/>
    </w:rPr>
  </w:style>
  <w:style w:type="character" w:customStyle="1" w:styleId="a3">
    <w:name w:val="Цветовое выделение"/>
    <w:uiPriority w:val="99"/>
    <w:rsid w:val="00D54596"/>
    <w:rPr>
      <w:b/>
      <w:bCs/>
      <w:color w:val="000080"/>
      <w:sz w:val="30"/>
      <w:szCs w:val="30"/>
    </w:rPr>
  </w:style>
  <w:style w:type="paragraph" w:styleId="a4">
    <w:name w:val="header"/>
    <w:basedOn w:val="a"/>
    <w:link w:val="a5"/>
    <w:uiPriority w:val="99"/>
    <w:rsid w:val="00D54596"/>
    <w:pPr>
      <w:tabs>
        <w:tab w:val="center" w:pos="4677"/>
        <w:tab w:val="right" w:pos="9355"/>
      </w:tabs>
    </w:pPr>
  </w:style>
  <w:style w:type="character" w:customStyle="1" w:styleId="a5">
    <w:name w:val="Верхний колонтитул Знак"/>
    <w:basedOn w:val="a0"/>
    <w:link w:val="a4"/>
    <w:uiPriority w:val="99"/>
    <w:rsid w:val="00D54596"/>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D54596"/>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D54596"/>
    <w:rPr>
      <w:b/>
      <w:bCs/>
      <w:color w:val="008000"/>
      <w:sz w:val="30"/>
      <w:szCs w:val="30"/>
    </w:rPr>
  </w:style>
  <w:style w:type="paragraph" w:customStyle="1" w:styleId="ConsTitle">
    <w:name w:val="ConsTitle"/>
    <w:rsid w:val="00D54596"/>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D54596"/>
    <w:rPr>
      <w:rFonts w:ascii="SchoolBook" w:hAnsi="SchoolBook"/>
      <w:color w:val="1F497D"/>
      <w:sz w:val="26"/>
      <w:szCs w:val="20"/>
    </w:rPr>
  </w:style>
  <w:style w:type="character" w:customStyle="1" w:styleId="a9">
    <w:name w:val="Основной текст Знак"/>
    <w:basedOn w:val="a0"/>
    <w:link w:val="a8"/>
    <w:rsid w:val="00D54596"/>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D54596"/>
    <w:pPr>
      <w:autoSpaceDE w:val="0"/>
      <w:autoSpaceDN w:val="0"/>
      <w:adjustRightInd w:val="0"/>
    </w:pPr>
    <w:rPr>
      <w:rFonts w:ascii="Arial" w:eastAsia="Calibri" w:hAnsi="Arial" w:cs="Arial"/>
    </w:rPr>
  </w:style>
  <w:style w:type="paragraph" w:styleId="ab">
    <w:name w:val="footer"/>
    <w:basedOn w:val="a"/>
    <w:link w:val="ac"/>
    <w:uiPriority w:val="99"/>
    <w:unhideWhenUsed/>
    <w:rsid w:val="00D54596"/>
    <w:pPr>
      <w:tabs>
        <w:tab w:val="center" w:pos="4677"/>
        <w:tab w:val="right" w:pos="9355"/>
      </w:tabs>
    </w:pPr>
  </w:style>
  <w:style w:type="character" w:customStyle="1" w:styleId="ac">
    <w:name w:val="Нижний колонтитул Знак"/>
    <w:basedOn w:val="a0"/>
    <w:link w:val="ab"/>
    <w:uiPriority w:val="99"/>
    <w:rsid w:val="00D54596"/>
    <w:rPr>
      <w:rFonts w:ascii="Times New Roman" w:eastAsia="Times New Roman" w:hAnsi="Times New Roman" w:cs="Times New Roman"/>
      <w:sz w:val="24"/>
      <w:szCs w:val="24"/>
      <w:lang w:eastAsia="ru-RU"/>
    </w:rPr>
  </w:style>
  <w:style w:type="paragraph" w:customStyle="1" w:styleId="ad">
    <w:name w:val="Нормальный (таблица)"/>
    <w:basedOn w:val="a"/>
    <w:next w:val="a"/>
    <w:rsid w:val="00D54596"/>
    <w:pPr>
      <w:widowControl w:val="0"/>
      <w:autoSpaceDE w:val="0"/>
      <w:autoSpaceDN w:val="0"/>
      <w:adjustRightInd w:val="0"/>
      <w:jc w:val="both"/>
    </w:pPr>
    <w:rPr>
      <w:rFonts w:ascii="Arial" w:hAnsi="Arial" w:cs="Arial"/>
    </w:rPr>
  </w:style>
  <w:style w:type="character" w:customStyle="1" w:styleId="ae">
    <w:name w:val="Текст выноски Знак"/>
    <w:basedOn w:val="a0"/>
    <w:link w:val="af"/>
    <w:uiPriority w:val="99"/>
    <w:semiHidden/>
    <w:rsid w:val="00D54596"/>
    <w:rPr>
      <w:rFonts w:ascii="Tahoma" w:eastAsia="Times New Roman" w:hAnsi="Tahoma" w:cs="Tahoma"/>
      <w:sz w:val="16"/>
      <w:szCs w:val="16"/>
      <w:lang w:eastAsia="ru-RU"/>
    </w:rPr>
  </w:style>
  <w:style w:type="paragraph" w:styleId="af">
    <w:name w:val="Balloon Text"/>
    <w:basedOn w:val="a"/>
    <w:link w:val="ae"/>
    <w:uiPriority w:val="99"/>
    <w:semiHidden/>
    <w:unhideWhenUsed/>
    <w:rsid w:val="00D54596"/>
    <w:rPr>
      <w:rFonts w:ascii="Tahoma" w:hAnsi="Tahoma" w:cs="Tahoma"/>
      <w:sz w:val="16"/>
      <w:szCs w:val="16"/>
    </w:rPr>
  </w:style>
  <w:style w:type="character" w:customStyle="1" w:styleId="af0">
    <w:name w:val="Текст концевой сноски Знак"/>
    <w:basedOn w:val="a0"/>
    <w:link w:val="af1"/>
    <w:uiPriority w:val="99"/>
    <w:semiHidden/>
    <w:rsid w:val="00D54596"/>
    <w:rPr>
      <w:rFonts w:ascii="Times New Roman" w:eastAsia="Times New Roman" w:hAnsi="Times New Roman" w:cs="Times New Roman"/>
      <w:sz w:val="20"/>
      <w:szCs w:val="20"/>
      <w:lang w:eastAsia="ru-RU"/>
    </w:rPr>
  </w:style>
  <w:style w:type="paragraph" w:styleId="af1">
    <w:name w:val="endnote text"/>
    <w:basedOn w:val="a"/>
    <w:link w:val="af0"/>
    <w:uiPriority w:val="99"/>
    <w:semiHidden/>
    <w:unhideWhenUsed/>
    <w:rsid w:val="00D54596"/>
    <w:rPr>
      <w:sz w:val="20"/>
      <w:szCs w:val="20"/>
    </w:rPr>
  </w:style>
  <w:style w:type="paragraph" w:styleId="af2">
    <w:name w:val="footnote text"/>
    <w:basedOn w:val="a"/>
    <w:link w:val="af3"/>
    <w:unhideWhenUsed/>
    <w:rsid w:val="00D54596"/>
    <w:rPr>
      <w:sz w:val="20"/>
      <w:szCs w:val="20"/>
    </w:rPr>
  </w:style>
  <w:style w:type="character" w:customStyle="1" w:styleId="af3">
    <w:name w:val="Текст сноски Знак"/>
    <w:basedOn w:val="a0"/>
    <w:link w:val="af2"/>
    <w:rsid w:val="00D54596"/>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5"/>
    <w:uiPriority w:val="99"/>
    <w:semiHidden/>
    <w:rsid w:val="00D54596"/>
    <w:rPr>
      <w:rFonts w:ascii="Times New Roman" w:eastAsia="Times New Roman" w:hAnsi="Times New Roman" w:cs="Times New Roman"/>
      <w:sz w:val="20"/>
      <w:szCs w:val="20"/>
      <w:lang w:eastAsia="ru-RU"/>
    </w:rPr>
  </w:style>
  <w:style w:type="paragraph" w:styleId="af5">
    <w:name w:val="annotation text"/>
    <w:basedOn w:val="a"/>
    <w:link w:val="af4"/>
    <w:uiPriority w:val="99"/>
    <w:semiHidden/>
    <w:unhideWhenUsed/>
    <w:rsid w:val="00D54596"/>
    <w:rPr>
      <w:sz w:val="20"/>
      <w:szCs w:val="20"/>
    </w:rPr>
  </w:style>
  <w:style w:type="character" w:customStyle="1" w:styleId="af6">
    <w:name w:val="Тема примечания Знак"/>
    <w:basedOn w:val="af4"/>
    <w:link w:val="af7"/>
    <w:uiPriority w:val="99"/>
    <w:semiHidden/>
    <w:rsid w:val="00D54596"/>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semiHidden/>
    <w:unhideWhenUsed/>
    <w:rsid w:val="00D54596"/>
    <w:rPr>
      <w:b/>
      <w:bCs/>
    </w:rPr>
  </w:style>
  <w:style w:type="character" w:styleId="af8">
    <w:name w:val="Hyperlink"/>
    <w:unhideWhenUsed/>
    <w:rsid w:val="00D54596"/>
    <w:rPr>
      <w:color w:val="0000FF"/>
      <w:u w:val="single"/>
    </w:rPr>
  </w:style>
  <w:style w:type="paragraph" w:styleId="af9">
    <w:name w:val="No Spacing"/>
    <w:link w:val="afa"/>
    <w:uiPriority w:val="1"/>
    <w:qFormat/>
    <w:rsid w:val="00D54596"/>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D54596"/>
    <w:rPr>
      <w:rFonts w:ascii="Calibri" w:eastAsia="Times New Roman" w:hAnsi="Calibri" w:cs="Times New Roman"/>
      <w:lang w:eastAsia="ru-RU"/>
    </w:rPr>
  </w:style>
  <w:style w:type="paragraph" w:customStyle="1" w:styleId="ConsPlusNonformat">
    <w:name w:val="ConsPlusNonformat"/>
    <w:rsid w:val="00D54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545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basedOn w:val="a0"/>
    <w:rsid w:val="00D54596"/>
  </w:style>
  <w:style w:type="paragraph" w:customStyle="1" w:styleId="11">
    <w:name w:val="Основной текст с отступом1"/>
    <w:basedOn w:val="a"/>
    <w:rsid w:val="00D54596"/>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D54596"/>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D54596"/>
    <w:rPr>
      <w:sz w:val="28"/>
      <w:szCs w:val="28"/>
      <w:shd w:val="clear" w:color="auto" w:fill="FFFFFF"/>
    </w:rPr>
  </w:style>
  <w:style w:type="paragraph" w:customStyle="1" w:styleId="12">
    <w:name w:val="Основной текст1"/>
    <w:basedOn w:val="a"/>
    <w:link w:val="afd"/>
    <w:rsid w:val="00D54596"/>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e">
    <w:name w:val="List Paragraph"/>
    <w:basedOn w:val="a"/>
    <w:uiPriority w:val="99"/>
    <w:qFormat/>
    <w:rsid w:val="00D54596"/>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D54596"/>
    <w:pPr>
      <w:spacing w:after="160" w:line="240" w:lineRule="exact"/>
    </w:pPr>
    <w:rPr>
      <w:rFonts w:ascii="Verdana" w:hAnsi="Verdana"/>
      <w:sz w:val="20"/>
      <w:szCs w:val="20"/>
      <w:lang w:val="en-US" w:eastAsia="en-US"/>
    </w:rPr>
  </w:style>
  <w:style w:type="paragraph" w:styleId="aff0">
    <w:name w:val="Normal (Web)"/>
    <w:basedOn w:val="a"/>
    <w:uiPriority w:val="99"/>
    <w:rsid w:val="00D54596"/>
    <w:pPr>
      <w:spacing w:before="120" w:after="120"/>
    </w:pPr>
  </w:style>
  <w:style w:type="character" w:styleId="aff1">
    <w:name w:val="endnote reference"/>
    <w:uiPriority w:val="99"/>
    <w:unhideWhenUsed/>
    <w:rsid w:val="00D54596"/>
    <w:rPr>
      <w:vertAlign w:val="superscript"/>
    </w:rPr>
  </w:style>
  <w:style w:type="character" w:styleId="aff2">
    <w:name w:val="footnote reference"/>
    <w:unhideWhenUsed/>
    <w:rsid w:val="00D54596"/>
    <w:rPr>
      <w:vertAlign w:val="superscript"/>
    </w:rPr>
  </w:style>
  <w:style w:type="character" w:styleId="aff3">
    <w:name w:val="annotation reference"/>
    <w:uiPriority w:val="99"/>
    <w:unhideWhenUsed/>
    <w:rsid w:val="00D54596"/>
    <w:rPr>
      <w:sz w:val="16"/>
      <w:szCs w:val="16"/>
    </w:rPr>
  </w:style>
  <w:style w:type="character" w:customStyle="1" w:styleId="FontStyle20">
    <w:name w:val="Font Style20"/>
    <w:rsid w:val="00D54596"/>
    <w:rPr>
      <w:rFonts w:ascii="Times New Roman" w:hAnsi="Times New Roman" w:cs="Times New Roman"/>
      <w:sz w:val="24"/>
      <w:szCs w:val="24"/>
    </w:rPr>
  </w:style>
  <w:style w:type="paragraph" w:customStyle="1" w:styleId="21">
    <w:name w:val="Основной текст с отступом 21"/>
    <w:basedOn w:val="a"/>
    <w:rsid w:val="00D54596"/>
    <w:pPr>
      <w:suppressAutoHyphens/>
      <w:spacing w:line="360" w:lineRule="auto"/>
      <w:ind w:firstLine="540"/>
      <w:jc w:val="both"/>
    </w:pPr>
    <w:rPr>
      <w:lang w:eastAsia="ar-SA"/>
    </w:rPr>
  </w:style>
  <w:style w:type="paragraph" w:styleId="aff4">
    <w:name w:val="Body Text Indent"/>
    <w:basedOn w:val="a"/>
    <w:link w:val="aff5"/>
    <w:rsid w:val="00D54596"/>
    <w:pPr>
      <w:spacing w:after="120"/>
      <w:ind w:left="283"/>
    </w:pPr>
    <w:rPr>
      <w:lang w:val="x-none" w:eastAsia="x-none"/>
    </w:rPr>
  </w:style>
  <w:style w:type="character" w:customStyle="1" w:styleId="aff5">
    <w:name w:val="Основной текст с отступом Знак"/>
    <w:basedOn w:val="a0"/>
    <w:link w:val="aff4"/>
    <w:rsid w:val="00D54596"/>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D545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D5459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6">
    <w:name w:val="Strong"/>
    <w:qFormat/>
    <w:rsid w:val="00D54596"/>
    <w:rPr>
      <w:b/>
      <w:bCs/>
    </w:rPr>
  </w:style>
  <w:style w:type="paragraph" w:customStyle="1" w:styleId="24">
    <w:name w:val="Основной текст 24"/>
    <w:basedOn w:val="a"/>
    <w:rsid w:val="00D54596"/>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D54596"/>
    <w:pPr>
      <w:suppressAutoHyphens/>
      <w:spacing w:after="120"/>
      <w:ind w:left="283"/>
    </w:pPr>
    <w:rPr>
      <w:sz w:val="16"/>
      <w:szCs w:val="16"/>
      <w:lang w:eastAsia="ar-SA"/>
    </w:rPr>
  </w:style>
  <w:style w:type="paragraph" w:customStyle="1" w:styleId="13">
    <w:name w:val="нум список 1"/>
    <w:basedOn w:val="a"/>
    <w:rsid w:val="00D54596"/>
    <w:pPr>
      <w:tabs>
        <w:tab w:val="left" w:pos="360"/>
      </w:tabs>
      <w:spacing w:before="120" w:after="120"/>
      <w:jc w:val="both"/>
    </w:pPr>
    <w:rPr>
      <w:szCs w:val="20"/>
      <w:lang w:eastAsia="ar-SA"/>
    </w:rPr>
  </w:style>
  <w:style w:type="paragraph" w:customStyle="1" w:styleId="ConsNormal">
    <w:name w:val="ConsNormal"/>
    <w:rsid w:val="00D545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D54596"/>
    <w:pPr>
      <w:spacing w:before="100" w:beforeAutospacing="1" w:after="100" w:afterAutospacing="1"/>
    </w:pPr>
  </w:style>
  <w:style w:type="paragraph" w:customStyle="1" w:styleId="22">
    <w:name w:val="Знак2 Знак Знак Знак Знак Знак Знак"/>
    <w:basedOn w:val="a"/>
    <w:rsid w:val="00D54596"/>
    <w:pPr>
      <w:spacing w:after="160" w:line="240" w:lineRule="exact"/>
    </w:pPr>
    <w:rPr>
      <w:sz w:val="20"/>
      <w:szCs w:val="20"/>
    </w:rPr>
  </w:style>
  <w:style w:type="character" w:customStyle="1" w:styleId="highlightsearch">
    <w:name w:val="highlightsearch"/>
    <w:basedOn w:val="a0"/>
    <w:rsid w:val="00D54596"/>
  </w:style>
  <w:style w:type="paragraph" w:customStyle="1" w:styleId="s1">
    <w:name w:val="s_1"/>
    <w:basedOn w:val="a"/>
    <w:rsid w:val="00D54596"/>
    <w:pPr>
      <w:spacing w:before="100" w:beforeAutospacing="1" w:after="100" w:afterAutospacing="1"/>
    </w:pPr>
  </w:style>
  <w:style w:type="paragraph" w:customStyle="1" w:styleId="14">
    <w:name w:val="Обычный + 14 пт"/>
    <w:aliases w:val="По ширине,Первая строка:  1,5 см"/>
    <w:basedOn w:val="a"/>
    <w:uiPriority w:val="99"/>
    <w:rsid w:val="00D54596"/>
    <w:pPr>
      <w:ind w:firstLine="851"/>
      <w:jc w:val="both"/>
    </w:pPr>
    <w:rPr>
      <w:rFonts w:eastAsia="Calibri"/>
      <w:sz w:val="28"/>
      <w:szCs w:val="28"/>
      <w:lang w:eastAsia="en-US"/>
    </w:rPr>
  </w:style>
  <w:style w:type="character" w:customStyle="1" w:styleId="blk">
    <w:name w:val="blk"/>
    <w:basedOn w:val="a0"/>
    <w:uiPriority w:val="99"/>
    <w:rsid w:val="00D54596"/>
  </w:style>
  <w:style w:type="paragraph" w:styleId="aff7">
    <w:name w:val="Document Map"/>
    <w:basedOn w:val="a"/>
    <w:link w:val="aff8"/>
    <w:uiPriority w:val="99"/>
    <w:rsid w:val="00D54596"/>
    <w:pPr>
      <w:shd w:val="clear" w:color="auto" w:fill="000080"/>
      <w:spacing w:after="200" w:line="276" w:lineRule="auto"/>
    </w:pPr>
    <w:rPr>
      <w:rFonts w:ascii="Tahoma" w:eastAsia="Calibri" w:hAnsi="Tahoma" w:cs="Tahoma"/>
      <w:sz w:val="20"/>
      <w:szCs w:val="20"/>
      <w:lang w:eastAsia="en-US"/>
    </w:rPr>
  </w:style>
  <w:style w:type="character" w:customStyle="1" w:styleId="aff8">
    <w:name w:val="Схема документа Знак"/>
    <w:basedOn w:val="a0"/>
    <w:link w:val="aff7"/>
    <w:uiPriority w:val="99"/>
    <w:rsid w:val="00D54596"/>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52</Pages>
  <Words>18145</Words>
  <Characters>103427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оператор</cp:lastModifiedBy>
  <cp:revision>16</cp:revision>
  <dcterms:created xsi:type="dcterms:W3CDTF">2021-05-03T09:38:00Z</dcterms:created>
  <dcterms:modified xsi:type="dcterms:W3CDTF">2021-05-27T08:56:00Z</dcterms:modified>
</cp:coreProperties>
</file>